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720"/>
        <w:tblW w:w="10084" w:type="dxa"/>
        <w:tblLook w:val="0000" w:firstRow="0" w:lastRow="0" w:firstColumn="0" w:lastColumn="0" w:noHBand="0" w:noVBand="0"/>
      </w:tblPr>
      <w:tblGrid>
        <w:gridCol w:w="5492"/>
        <w:gridCol w:w="4592"/>
      </w:tblGrid>
      <w:tr w:rsidR="006B1CEA" w:rsidRPr="00162B7A">
        <w:trPr>
          <w:trHeight w:val="900"/>
        </w:trPr>
        <w:tc>
          <w:tcPr>
            <w:tcW w:w="5492" w:type="dxa"/>
          </w:tcPr>
          <w:p w:rsidR="006B1CEA" w:rsidRPr="00162B7A" w:rsidRDefault="002F3BAF" w:rsidP="00C05933">
            <w:pPr>
              <w:rPr>
                <w:rFonts w:cs="Arial"/>
              </w:rPr>
            </w:pPr>
            <w:r>
              <w:rPr>
                <w:rFonts w:cs="Aria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08.85pt;margin-top:-27pt;width:177.1pt;height:29.25pt;z-index:251657216;mso-wrap-edited:f;mso-position-vertical-relative:page" wrapcoords="-92 0 -92 21046 21600 21046 21600 0 -92 0">
                  <v:imagedata r:id="rId12" o:title=""/>
                  <w10:wrap anchory="page"/>
                  <w10:anchorlock/>
                </v:shape>
                <o:OLEObject Type="Embed" ProgID="Photoshop.Image.6" ShapeID="_x0000_s1027" DrawAspect="Content" ObjectID="_1603893681" r:id="rId13">
                  <o:FieldCodes>\s</o:FieldCodes>
                </o:OLEObject>
              </w:object>
            </w:r>
          </w:p>
        </w:tc>
        <w:tc>
          <w:tcPr>
            <w:tcW w:w="4592" w:type="dxa"/>
          </w:tcPr>
          <w:p w:rsidR="006B1CEA" w:rsidRPr="00162B7A" w:rsidRDefault="006B1CEA" w:rsidP="00C05933">
            <w:pPr>
              <w:rPr>
                <w:rFonts w:cs="Arial"/>
              </w:rPr>
            </w:pPr>
          </w:p>
        </w:tc>
      </w:tr>
      <w:tr w:rsidR="006B1CEA" w:rsidRPr="00162B7A">
        <w:trPr>
          <w:trHeight w:val="1455"/>
        </w:trPr>
        <w:tc>
          <w:tcPr>
            <w:tcW w:w="5492" w:type="dxa"/>
            <w:vAlign w:val="center"/>
          </w:tcPr>
          <w:p w:rsidR="006B1CEA" w:rsidRPr="00C871A1" w:rsidRDefault="006B1CEA" w:rsidP="00C05933">
            <w:pPr>
              <w:jc w:val="center"/>
              <w:rPr>
                <w:rFonts w:cs="Arial"/>
                <w:b/>
                <w:sz w:val="28"/>
                <w:szCs w:val="28"/>
              </w:rPr>
            </w:pPr>
            <w:r>
              <w:rPr>
                <w:rFonts w:cs="Arial"/>
                <w:b/>
                <w:sz w:val="28"/>
                <w:szCs w:val="28"/>
              </w:rPr>
              <w:t>PLANNING PERFORMANCE AGREEMENT</w:t>
            </w:r>
          </w:p>
        </w:tc>
        <w:tc>
          <w:tcPr>
            <w:tcW w:w="4592" w:type="dxa"/>
          </w:tcPr>
          <w:p w:rsidR="006B1CEA" w:rsidRPr="00162B7A" w:rsidRDefault="006B1CEA" w:rsidP="00C05933">
            <w:pPr>
              <w:rPr>
                <w:rFonts w:cs="Arial"/>
              </w:rPr>
            </w:pPr>
            <w:r w:rsidRPr="00162B7A">
              <w:rPr>
                <w:rFonts w:cs="Arial"/>
              </w:rPr>
              <w:t>Development Management Service</w:t>
            </w:r>
          </w:p>
          <w:p w:rsidR="006B1CEA" w:rsidRPr="00162B7A" w:rsidRDefault="006B1CEA" w:rsidP="00C05933">
            <w:pPr>
              <w:rPr>
                <w:rFonts w:cs="Arial"/>
              </w:rPr>
            </w:pPr>
            <w:r w:rsidRPr="00162B7A">
              <w:rPr>
                <w:rFonts w:cs="Arial"/>
              </w:rPr>
              <w:t>Planning and Development Division</w:t>
            </w:r>
          </w:p>
          <w:p w:rsidR="006B1CEA" w:rsidRPr="00162B7A" w:rsidRDefault="006B1CEA" w:rsidP="00C05933">
            <w:pPr>
              <w:rPr>
                <w:rFonts w:cs="Arial"/>
              </w:rPr>
            </w:pPr>
            <w:r w:rsidRPr="00162B7A">
              <w:rPr>
                <w:rFonts w:cs="Arial"/>
              </w:rPr>
              <w:t>Environment and Regeneration Department</w:t>
            </w:r>
          </w:p>
          <w:p w:rsidR="006B1CEA" w:rsidRPr="00162B7A" w:rsidRDefault="006B1CEA" w:rsidP="00C05933">
            <w:pPr>
              <w:rPr>
                <w:rFonts w:cs="Arial"/>
              </w:rPr>
            </w:pPr>
            <w:smartTag w:uri="urn:schemas-microsoft-com:office:smarttags" w:element="address">
              <w:smartTag w:uri="urn:schemas-microsoft-com:office:smarttags" w:element="Street">
                <w:r w:rsidRPr="00162B7A">
                  <w:rPr>
                    <w:rFonts w:cs="Arial"/>
                  </w:rPr>
                  <w:t>PO Box</w:t>
                </w:r>
              </w:smartTag>
              <w:r w:rsidRPr="00162B7A">
                <w:rPr>
                  <w:rFonts w:cs="Arial"/>
                </w:rPr>
                <w:t xml:space="preserve"> 333</w:t>
              </w:r>
            </w:smartTag>
          </w:p>
          <w:p w:rsidR="006B1CEA" w:rsidRPr="00162B7A" w:rsidRDefault="006B1CEA" w:rsidP="00C05933">
            <w:pPr>
              <w:rPr>
                <w:rFonts w:cs="Arial"/>
              </w:rPr>
            </w:pPr>
            <w:smartTag w:uri="urn:schemas-microsoft-com:office:smarttags" w:element="Street">
              <w:smartTag w:uri="urn:schemas-microsoft-com:office:smarttags" w:element="address">
                <w:r w:rsidRPr="00162B7A">
                  <w:rPr>
                    <w:rFonts w:cs="Arial"/>
                  </w:rPr>
                  <w:t>222 Upper Street</w:t>
                </w:r>
              </w:smartTag>
            </w:smartTag>
          </w:p>
          <w:p w:rsidR="006B1CEA" w:rsidRPr="00162B7A" w:rsidRDefault="006B1CEA" w:rsidP="00C05933">
            <w:pPr>
              <w:rPr>
                <w:rFonts w:cs="Arial"/>
              </w:rPr>
            </w:pPr>
            <w:smartTag w:uri="urn:schemas-microsoft-com:office:smarttags" w:element="place">
              <w:smartTag w:uri="urn:schemas-microsoft-com:office:smarttags" w:element="City">
                <w:r w:rsidRPr="00162B7A">
                  <w:rPr>
                    <w:rFonts w:cs="Arial"/>
                  </w:rPr>
                  <w:t>LONDON</w:t>
                </w:r>
              </w:smartTag>
            </w:smartTag>
            <w:r w:rsidRPr="00162B7A">
              <w:rPr>
                <w:rFonts w:cs="Arial"/>
              </w:rPr>
              <w:t xml:space="preserve">  N1 1YA</w:t>
            </w:r>
          </w:p>
        </w:tc>
      </w:tr>
    </w:tbl>
    <w:p w:rsidR="00686F54" w:rsidRPr="00F84F51" w:rsidRDefault="00686F54" w:rsidP="006B3894">
      <w:pPr>
        <w:ind w:right="-900"/>
        <w:rPr>
          <w:rFonts w:cs="Arial"/>
          <w:sz w:val="22"/>
          <w:szCs w:val="22"/>
        </w:rPr>
      </w:pPr>
    </w:p>
    <w:p w:rsidR="00686F54" w:rsidRPr="00F84F51" w:rsidRDefault="00686F54" w:rsidP="006B3894">
      <w:pPr>
        <w:pStyle w:val="Header"/>
        <w:spacing w:line="360" w:lineRule="auto"/>
        <w:ind w:right="-900"/>
        <w:jc w:val="center"/>
        <w:rPr>
          <w:rFonts w:cs="Arial"/>
          <w:b/>
          <w:bCs/>
          <w:sz w:val="22"/>
          <w:szCs w:val="22"/>
        </w:rPr>
      </w:pPr>
    </w:p>
    <w:p w:rsidR="00686F54" w:rsidRPr="00F84F51" w:rsidRDefault="00686F54" w:rsidP="006B3894">
      <w:pPr>
        <w:pStyle w:val="Header"/>
        <w:spacing w:line="360" w:lineRule="auto"/>
        <w:ind w:right="-900"/>
        <w:jc w:val="center"/>
        <w:rPr>
          <w:rFonts w:cs="Arial"/>
          <w:b/>
          <w:bCs/>
          <w:sz w:val="22"/>
          <w:szCs w:val="22"/>
        </w:rPr>
      </w:pPr>
    </w:p>
    <w:p w:rsidR="00E14939" w:rsidRPr="00F84F51" w:rsidRDefault="00E14939" w:rsidP="006B3894">
      <w:pPr>
        <w:pStyle w:val="Header"/>
        <w:spacing w:line="360" w:lineRule="auto"/>
        <w:ind w:right="-900"/>
        <w:jc w:val="center"/>
        <w:rPr>
          <w:rFonts w:cs="Arial"/>
          <w:bCs/>
          <w:sz w:val="22"/>
          <w:szCs w:val="22"/>
        </w:rPr>
      </w:pPr>
    </w:p>
    <w:p w:rsidR="0019509D" w:rsidRDefault="0019509D" w:rsidP="006B3894">
      <w:pPr>
        <w:pStyle w:val="Header"/>
        <w:spacing w:line="360" w:lineRule="auto"/>
        <w:ind w:right="-900"/>
        <w:jc w:val="center"/>
        <w:outlineLvl w:val="0"/>
        <w:rPr>
          <w:rFonts w:cs="Arial"/>
          <w:b/>
          <w:bCs/>
          <w:sz w:val="22"/>
          <w:szCs w:val="22"/>
        </w:rPr>
      </w:pPr>
      <w:r>
        <w:rPr>
          <w:rFonts w:cs="Arial"/>
          <w:b/>
          <w:bCs/>
          <w:sz w:val="22"/>
          <w:szCs w:val="22"/>
        </w:rPr>
        <w:t>Pre-Application Stage</w:t>
      </w:r>
    </w:p>
    <w:p w:rsidR="00A64154" w:rsidRDefault="00A64154" w:rsidP="006B3894">
      <w:pPr>
        <w:pStyle w:val="Header"/>
        <w:spacing w:line="360" w:lineRule="auto"/>
        <w:ind w:right="-900"/>
        <w:jc w:val="center"/>
        <w:outlineLvl w:val="0"/>
        <w:rPr>
          <w:rFonts w:cs="Arial"/>
          <w:b/>
          <w:bCs/>
          <w:sz w:val="22"/>
          <w:szCs w:val="22"/>
        </w:rPr>
      </w:pPr>
      <w:smartTag w:uri="urn:schemas-microsoft-com:office:smarttags" w:element="PersonName">
        <w:r w:rsidRPr="00F70E42">
          <w:rPr>
            <w:rFonts w:cs="Arial"/>
            <w:b/>
            <w:bCs/>
            <w:sz w:val="22"/>
            <w:szCs w:val="22"/>
          </w:rPr>
          <w:t>Planning</w:t>
        </w:r>
      </w:smartTag>
      <w:r w:rsidRPr="00F70E42">
        <w:rPr>
          <w:rFonts w:cs="Arial"/>
          <w:b/>
          <w:bCs/>
          <w:sz w:val="22"/>
          <w:szCs w:val="22"/>
        </w:rPr>
        <w:t xml:space="preserve"> Performance Agreement </w:t>
      </w:r>
    </w:p>
    <w:p w:rsidR="00E14939" w:rsidRDefault="00E14939" w:rsidP="00E14939">
      <w:pPr>
        <w:pStyle w:val="Header"/>
        <w:spacing w:line="360" w:lineRule="auto"/>
        <w:ind w:right="-900"/>
        <w:jc w:val="center"/>
        <w:rPr>
          <w:rFonts w:cs="Arial"/>
          <w:sz w:val="22"/>
          <w:szCs w:val="22"/>
        </w:rPr>
      </w:pPr>
    </w:p>
    <w:p w:rsidR="00E14939" w:rsidRDefault="00E14939" w:rsidP="00E14939">
      <w:pPr>
        <w:pStyle w:val="Header"/>
        <w:spacing w:line="360" w:lineRule="auto"/>
        <w:ind w:right="-900"/>
        <w:jc w:val="center"/>
        <w:rPr>
          <w:rFonts w:cs="Arial"/>
          <w:sz w:val="22"/>
          <w:szCs w:val="22"/>
        </w:rPr>
      </w:pPr>
    </w:p>
    <w:p w:rsidR="00E14939" w:rsidRPr="00F84F51" w:rsidRDefault="00E14939" w:rsidP="00E14939">
      <w:pPr>
        <w:pStyle w:val="Header"/>
        <w:spacing w:line="360" w:lineRule="auto"/>
        <w:ind w:right="-900"/>
        <w:jc w:val="center"/>
        <w:rPr>
          <w:rFonts w:cs="Arial"/>
          <w:bCs/>
          <w:sz w:val="22"/>
          <w:szCs w:val="22"/>
        </w:rPr>
      </w:pPr>
      <w:r w:rsidRPr="00F84F51">
        <w:rPr>
          <w:rFonts w:cs="Arial"/>
          <w:sz w:val="22"/>
          <w:szCs w:val="22"/>
        </w:rPr>
        <w:fldChar w:fldCharType="begin">
          <w:ffData>
            <w:name w:val="Text6"/>
            <w:enabled/>
            <w:calcOnExit w:val="0"/>
            <w:textInput/>
          </w:ffData>
        </w:fldChar>
      </w:r>
      <w:r w:rsidRPr="00F84F51">
        <w:rPr>
          <w:rFonts w:cs="Arial"/>
          <w:sz w:val="22"/>
          <w:szCs w:val="22"/>
        </w:rPr>
        <w:instrText xml:space="preserve"> FORMTEXT </w:instrText>
      </w:r>
      <w:r w:rsidRPr="00F84F51">
        <w:rPr>
          <w:rFonts w:cs="Arial"/>
          <w:sz w:val="22"/>
          <w:szCs w:val="22"/>
        </w:rPr>
      </w:r>
      <w:r w:rsidRPr="00F84F51">
        <w:rPr>
          <w:rFonts w:cs="Arial"/>
          <w:sz w:val="22"/>
          <w:szCs w:val="22"/>
        </w:rPr>
        <w:fldChar w:fldCharType="separate"/>
      </w:r>
      <w:r w:rsidRPr="00F84F51">
        <w:rPr>
          <w:rFonts w:cs="Arial"/>
          <w:noProof/>
          <w:sz w:val="22"/>
          <w:szCs w:val="22"/>
        </w:rPr>
        <w:t> </w:t>
      </w:r>
      <w:r w:rsidRPr="00F84F51">
        <w:rPr>
          <w:rFonts w:cs="Arial"/>
          <w:noProof/>
          <w:sz w:val="22"/>
          <w:szCs w:val="22"/>
        </w:rPr>
        <w:t> </w:t>
      </w:r>
      <w:r w:rsidRPr="00F84F51">
        <w:rPr>
          <w:rFonts w:cs="Arial"/>
          <w:noProof/>
          <w:sz w:val="22"/>
          <w:szCs w:val="22"/>
        </w:rPr>
        <w:t> </w:t>
      </w:r>
      <w:r w:rsidRPr="00F84F51">
        <w:rPr>
          <w:rFonts w:cs="Arial"/>
          <w:noProof/>
          <w:sz w:val="22"/>
          <w:szCs w:val="22"/>
        </w:rPr>
        <w:t> </w:t>
      </w:r>
      <w:r w:rsidRPr="00F84F51">
        <w:rPr>
          <w:rFonts w:cs="Arial"/>
          <w:noProof/>
          <w:sz w:val="22"/>
          <w:szCs w:val="22"/>
        </w:rPr>
        <w:t> </w:t>
      </w:r>
      <w:r w:rsidRPr="00F84F51">
        <w:rPr>
          <w:rFonts w:cs="Arial"/>
          <w:sz w:val="22"/>
          <w:szCs w:val="22"/>
        </w:rPr>
        <w:fldChar w:fldCharType="end"/>
      </w:r>
      <w:r w:rsidRPr="00F84F51">
        <w:rPr>
          <w:rFonts w:cs="Arial"/>
          <w:sz w:val="22"/>
          <w:szCs w:val="22"/>
        </w:rPr>
        <w:t>[</w:t>
      </w:r>
      <w:r w:rsidRPr="00F84F51">
        <w:rPr>
          <w:rFonts w:cs="Arial"/>
          <w:bCs/>
          <w:sz w:val="22"/>
          <w:szCs w:val="22"/>
        </w:rPr>
        <w:t>Date]</w:t>
      </w:r>
    </w:p>
    <w:p w:rsidR="0019509D" w:rsidRPr="00F84F51" w:rsidRDefault="0019509D" w:rsidP="006B3894">
      <w:pPr>
        <w:pStyle w:val="Header"/>
        <w:spacing w:line="360" w:lineRule="auto"/>
        <w:ind w:right="-900"/>
        <w:jc w:val="center"/>
        <w:rPr>
          <w:rFonts w:cs="Arial"/>
          <w:bCs/>
          <w:sz w:val="22"/>
          <w:szCs w:val="22"/>
        </w:rPr>
      </w:pPr>
    </w:p>
    <w:p w:rsidR="00A64154" w:rsidRDefault="00A64154" w:rsidP="006B3894">
      <w:pPr>
        <w:pStyle w:val="Header"/>
        <w:spacing w:line="360" w:lineRule="auto"/>
        <w:ind w:right="-900"/>
        <w:jc w:val="center"/>
        <w:rPr>
          <w:rFonts w:cs="Arial"/>
          <w:sz w:val="22"/>
          <w:szCs w:val="22"/>
        </w:rPr>
      </w:pPr>
      <w:r w:rsidRPr="00F84F51">
        <w:rPr>
          <w:rFonts w:cs="Arial"/>
          <w:sz w:val="22"/>
          <w:szCs w:val="22"/>
        </w:rPr>
        <w:fldChar w:fldCharType="begin">
          <w:ffData>
            <w:name w:val="Text6"/>
            <w:enabled/>
            <w:calcOnExit w:val="0"/>
            <w:textInput/>
          </w:ffData>
        </w:fldChar>
      </w:r>
      <w:r w:rsidRPr="00F84F51">
        <w:rPr>
          <w:rFonts w:cs="Arial"/>
          <w:sz w:val="22"/>
          <w:szCs w:val="22"/>
        </w:rPr>
        <w:instrText xml:space="preserve"> FORMTEXT </w:instrText>
      </w:r>
      <w:r w:rsidRPr="00F84F51">
        <w:rPr>
          <w:rFonts w:cs="Arial"/>
          <w:sz w:val="22"/>
          <w:szCs w:val="22"/>
        </w:rPr>
      </w:r>
      <w:r w:rsidRPr="00F84F51">
        <w:rPr>
          <w:rFonts w:cs="Arial"/>
          <w:sz w:val="22"/>
          <w:szCs w:val="22"/>
        </w:rPr>
        <w:fldChar w:fldCharType="separate"/>
      </w:r>
      <w:r w:rsidRPr="00F84F51">
        <w:rPr>
          <w:rFonts w:cs="Arial"/>
          <w:noProof/>
          <w:sz w:val="22"/>
          <w:szCs w:val="22"/>
        </w:rPr>
        <w:t> </w:t>
      </w:r>
      <w:r w:rsidRPr="00F84F51">
        <w:rPr>
          <w:rFonts w:cs="Arial"/>
          <w:noProof/>
          <w:sz w:val="22"/>
          <w:szCs w:val="22"/>
        </w:rPr>
        <w:t> </w:t>
      </w:r>
      <w:r w:rsidRPr="00F84F51">
        <w:rPr>
          <w:rFonts w:cs="Arial"/>
          <w:noProof/>
          <w:sz w:val="22"/>
          <w:szCs w:val="22"/>
        </w:rPr>
        <w:t> </w:t>
      </w:r>
      <w:r w:rsidRPr="00F84F51">
        <w:rPr>
          <w:rFonts w:cs="Arial"/>
          <w:noProof/>
          <w:sz w:val="22"/>
          <w:szCs w:val="22"/>
        </w:rPr>
        <w:t> </w:t>
      </w:r>
      <w:r w:rsidRPr="00F84F51">
        <w:rPr>
          <w:rFonts w:cs="Arial"/>
          <w:noProof/>
          <w:sz w:val="22"/>
          <w:szCs w:val="22"/>
        </w:rPr>
        <w:t> </w:t>
      </w:r>
      <w:r w:rsidRPr="00F84F51">
        <w:rPr>
          <w:rFonts w:cs="Arial"/>
          <w:sz w:val="22"/>
          <w:szCs w:val="22"/>
        </w:rPr>
        <w:fldChar w:fldCharType="end"/>
      </w:r>
      <w:r w:rsidRPr="00F84F51">
        <w:rPr>
          <w:rFonts w:cs="Arial"/>
          <w:sz w:val="22"/>
          <w:szCs w:val="22"/>
        </w:rPr>
        <w:t xml:space="preserve"> [Site Address]</w:t>
      </w:r>
    </w:p>
    <w:p w:rsidR="00A64154" w:rsidRPr="00F84F51" w:rsidRDefault="00A64154" w:rsidP="006B3894">
      <w:pPr>
        <w:pStyle w:val="Header"/>
        <w:spacing w:line="360" w:lineRule="auto"/>
        <w:ind w:right="-900"/>
        <w:jc w:val="center"/>
        <w:rPr>
          <w:rFonts w:cs="Arial"/>
          <w:bCs/>
          <w:sz w:val="22"/>
          <w:szCs w:val="22"/>
        </w:rPr>
      </w:pPr>
      <w:r w:rsidRPr="00F84F51">
        <w:rPr>
          <w:rFonts w:cs="Arial"/>
          <w:sz w:val="22"/>
          <w:szCs w:val="22"/>
        </w:rPr>
        <w:fldChar w:fldCharType="begin">
          <w:ffData>
            <w:name w:val="Text6"/>
            <w:enabled/>
            <w:calcOnExit w:val="0"/>
            <w:textInput/>
          </w:ffData>
        </w:fldChar>
      </w:r>
      <w:r w:rsidRPr="00F84F51">
        <w:rPr>
          <w:rFonts w:cs="Arial"/>
          <w:sz w:val="22"/>
          <w:szCs w:val="22"/>
        </w:rPr>
        <w:instrText xml:space="preserve"> FORMTEXT </w:instrText>
      </w:r>
      <w:r w:rsidRPr="00F84F51">
        <w:rPr>
          <w:rFonts w:cs="Arial"/>
          <w:sz w:val="22"/>
          <w:szCs w:val="22"/>
        </w:rPr>
      </w:r>
      <w:r w:rsidRPr="00F84F51">
        <w:rPr>
          <w:rFonts w:cs="Arial"/>
          <w:sz w:val="22"/>
          <w:szCs w:val="22"/>
        </w:rPr>
        <w:fldChar w:fldCharType="separate"/>
      </w:r>
      <w:r w:rsidRPr="00F84F51">
        <w:rPr>
          <w:rFonts w:cs="Arial"/>
          <w:noProof/>
          <w:sz w:val="22"/>
          <w:szCs w:val="22"/>
        </w:rPr>
        <w:t> </w:t>
      </w:r>
      <w:r w:rsidRPr="00F84F51">
        <w:rPr>
          <w:rFonts w:cs="Arial"/>
          <w:noProof/>
          <w:sz w:val="22"/>
          <w:szCs w:val="22"/>
        </w:rPr>
        <w:t> </w:t>
      </w:r>
      <w:r w:rsidRPr="00F84F51">
        <w:rPr>
          <w:rFonts w:cs="Arial"/>
          <w:noProof/>
          <w:sz w:val="22"/>
          <w:szCs w:val="22"/>
        </w:rPr>
        <w:t> </w:t>
      </w:r>
      <w:r w:rsidRPr="00F84F51">
        <w:rPr>
          <w:rFonts w:cs="Arial"/>
          <w:noProof/>
          <w:sz w:val="22"/>
          <w:szCs w:val="22"/>
        </w:rPr>
        <w:t> </w:t>
      </w:r>
      <w:r w:rsidRPr="00F84F51">
        <w:rPr>
          <w:rFonts w:cs="Arial"/>
          <w:noProof/>
          <w:sz w:val="22"/>
          <w:szCs w:val="22"/>
        </w:rPr>
        <w:t> </w:t>
      </w:r>
      <w:r w:rsidRPr="00F84F51">
        <w:rPr>
          <w:rFonts w:cs="Arial"/>
          <w:sz w:val="22"/>
          <w:szCs w:val="22"/>
        </w:rPr>
        <w:fldChar w:fldCharType="end"/>
      </w:r>
      <w:r>
        <w:rPr>
          <w:rFonts w:cs="Arial"/>
          <w:sz w:val="22"/>
          <w:szCs w:val="22"/>
        </w:rPr>
        <w:t xml:space="preserve"> [Pre-app reference number]</w:t>
      </w:r>
    </w:p>
    <w:p w:rsidR="00A64154" w:rsidRPr="00F84F51" w:rsidRDefault="00A64154" w:rsidP="006B3894">
      <w:pPr>
        <w:pStyle w:val="Header"/>
        <w:spacing w:line="360" w:lineRule="auto"/>
        <w:ind w:right="-900"/>
        <w:rPr>
          <w:rFonts w:cs="Arial"/>
          <w:sz w:val="22"/>
          <w:szCs w:val="22"/>
        </w:rPr>
      </w:pPr>
      <w:r w:rsidRPr="00F84F51">
        <w:rPr>
          <w:rFonts w:cs="Arial"/>
          <w:bCs/>
          <w:sz w:val="22"/>
          <w:szCs w:val="22"/>
        </w:rPr>
        <w:tab/>
      </w:r>
    </w:p>
    <w:p w:rsidR="00A64154" w:rsidRPr="00F84F51" w:rsidRDefault="00A64154" w:rsidP="006B3894">
      <w:pPr>
        <w:pStyle w:val="Header"/>
        <w:tabs>
          <w:tab w:val="clear" w:pos="4153"/>
          <w:tab w:val="left" w:pos="624"/>
          <w:tab w:val="center" w:pos="1092"/>
        </w:tabs>
        <w:spacing w:line="360" w:lineRule="auto"/>
        <w:ind w:right="-900"/>
        <w:jc w:val="center"/>
        <w:rPr>
          <w:rFonts w:cs="Arial"/>
          <w:bCs/>
          <w:sz w:val="22"/>
          <w:szCs w:val="22"/>
        </w:rPr>
      </w:pPr>
      <w:r>
        <w:rPr>
          <w:rFonts w:cs="Arial"/>
          <w:bCs/>
          <w:sz w:val="22"/>
          <w:szCs w:val="22"/>
        </w:rPr>
        <w:t>Between:</w:t>
      </w:r>
    </w:p>
    <w:p w:rsidR="00A64154" w:rsidRPr="00F84F51" w:rsidRDefault="00A64154" w:rsidP="006B3894">
      <w:pPr>
        <w:pStyle w:val="Header"/>
        <w:tabs>
          <w:tab w:val="clear" w:pos="4153"/>
          <w:tab w:val="left" w:pos="624"/>
          <w:tab w:val="center" w:pos="1092"/>
        </w:tabs>
        <w:spacing w:line="360" w:lineRule="auto"/>
        <w:ind w:right="-900"/>
        <w:jc w:val="center"/>
        <w:rPr>
          <w:rFonts w:cs="Arial"/>
          <w:bCs/>
          <w:sz w:val="22"/>
          <w:szCs w:val="22"/>
        </w:rPr>
      </w:pPr>
    </w:p>
    <w:p w:rsidR="00A64154" w:rsidRPr="00F84F51" w:rsidRDefault="00A64154" w:rsidP="006B3894">
      <w:pPr>
        <w:pStyle w:val="Header"/>
        <w:tabs>
          <w:tab w:val="clear" w:pos="4153"/>
          <w:tab w:val="left" w:pos="624"/>
          <w:tab w:val="center" w:pos="1092"/>
        </w:tabs>
        <w:spacing w:line="360" w:lineRule="auto"/>
        <w:ind w:right="-900"/>
        <w:jc w:val="center"/>
        <w:outlineLvl w:val="0"/>
        <w:rPr>
          <w:rFonts w:cs="Arial"/>
          <w:bCs/>
          <w:sz w:val="22"/>
          <w:szCs w:val="22"/>
        </w:rPr>
      </w:pPr>
      <w:smartTag w:uri="urn:schemas-microsoft-com:office:smarttags" w:element="place">
        <w:smartTag w:uri="urn:schemas-microsoft-com:office:smarttags" w:element="City">
          <w:r w:rsidRPr="00F84F51">
            <w:rPr>
              <w:rFonts w:cs="Arial"/>
              <w:bCs/>
              <w:sz w:val="22"/>
              <w:szCs w:val="22"/>
            </w:rPr>
            <w:t>London</w:t>
          </w:r>
        </w:smartTag>
      </w:smartTag>
      <w:r w:rsidRPr="00F84F51">
        <w:rPr>
          <w:rFonts w:cs="Arial"/>
          <w:bCs/>
          <w:sz w:val="22"/>
          <w:szCs w:val="22"/>
        </w:rPr>
        <w:t xml:space="preserve"> Borough of Islington</w:t>
      </w:r>
    </w:p>
    <w:p w:rsidR="00A64154" w:rsidRPr="00F84F51" w:rsidRDefault="00A64154" w:rsidP="006B3894">
      <w:pPr>
        <w:pStyle w:val="Header"/>
        <w:tabs>
          <w:tab w:val="clear" w:pos="4153"/>
          <w:tab w:val="left" w:pos="624"/>
          <w:tab w:val="center" w:pos="1092"/>
        </w:tabs>
        <w:spacing w:line="360" w:lineRule="auto"/>
        <w:ind w:right="-900"/>
        <w:jc w:val="center"/>
        <w:rPr>
          <w:rFonts w:cs="Arial"/>
          <w:bCs/>
          <w:sz w:val="22"/>
          <w:szCs w:val="22"/>
        </w:rPr>
      </w:pPr>
    </w:p>
    <w:p w:rsidR="00A64154" w:rsidRPr="00F84F51" w:rsidRDefault="00A64154" w:rsidP="006B3894">
      <w:pPr>
        <w:pStyle w:val="Header"/>
        <w:tabs>
          <w:tab w:val="clear" w:pos="4153"/>
          <w:tab w:val="left" w:pos="624"/>
          <w:tab w:val="center" w:pos="1092"/>
        </w:tabs>
        <w:spacing w:line="360" w:lineRule="auto"/>
        <w:ind w:right="-900"/>
        <w:jc w:val="center"/>
        <w:rPr>
          <w:rFonts w:cs="Arial"/>
          <w:bCs/>
          <w:sz w:val="22"/>
          <w:szCs w:val="22"/>
        </w:rPr>
      </w:pPr>
      <w:r w:rsidRPr="00F84F51">
        <w:rPr>
          <w:rFonts w:cs="Arial"/>
          <w:bCs/>
          <w:sz w:val="22"/>
          <w:szCs w:val="22"/>
        </w:rPr>
        <w:t>and</w:t>
      </w:r>
    </w:p>
    <w:p w:rsidR="00A64154" w:rsidRPr="00F84F51" w:rsidRDefault="00A64154" w:rsidP="006B3894">
      <w:pPr>
        <w:pStyle w:val="Header"/>
        <w:tabs>
          <w:tab w:val="clear" w:pos="4153"/>
          <w:tab w:val="left" w:pos="624"/>
          <w:tab w:val="center" w:pos="1092"/>
        </w:tabs>
        <w:spacing w:line="360" w:lineRule="auto"/>
        <w:ind w:right="-900"/>
        <w:jc w:val="center"/>
        <w:rPr>
          <w:rFonts w:cs="Arial"/>
          <w:bCs/>
          <w:sz w:val="22"/>
          <w:szCs w:val="22"/>
        </w:rPr>
      </w:pPr>
    </w:p>
    <w:p w:rsidR="00A64154" w:rsidRPr="00F84F51" w:rsidRDefault="00A64154" w:rsidP="006B3894">
      <w:pPr>
        <w:pStyle w:val="Header"/>
        <w:tabs>
          <w:tab w:val="clear" w:pos="4153"/>
          <w:tab w:val="left" w:pos="624"/>
          <w:tab w:val="center" w:pos="1092"/>
        </w:tabs>
        <w:spacing w:line="360" w:lineRule="auto"/>
        <w:ind w:right="-900"/>
        <w:jc w:val="center"/>
        <w:rPr>
          <w:rFonts w:cs="Arial"/>
          <w:bCs/>
          <w:sz w:val="22"/>
          <w:szCs w:val="22"/>
        </w:rPr>
      </w:pPr>
      <w:r w:rsidRPr="00F84F51">
        <w:rPr>
          <w:rFonts w:cs="Arial"/>
          <w:sz w:val="22"/>
          <w:szCs w:val="22"/>
        </w:rPr>
        <w:fldChar w:fldCharType="begin">
          <w:ffData>
            <w:name w:val="Text6"/>
            <w:enabled/>
            <w:calcOnExit w:val="0"/>
            <w:textInput/>
          </w:ffData>
        </w:fldChar>
      </w:r>
      <w:r w:rsidRPr="00F84F51">
        <w:rPr>
          <w:rFonts w:cs="Arial"/>
          <w:sz w:val="22"/>
          <w:szCs w:val="22"/>
        </w:rPr>
        <w:instrText xml:space="preserve"> FORMTEXT </w:instrText>
      </w:r>
      <w:r w:rsidRPr="00F84F51">
        <w:rPr>
          <w:rFonts w:cs="Arial"/>
          <w:sz w:val="22"/>
          <w:szCs w:val="22"/>
        </w:rPr>
      </w:r>
      <w:r w:rsidRPr="00F84F51">
        <w:rPr>
          <w:rFonts w:cs="Arial"/>
          <w:sz w:val="22"/>
          <w:szCs w:val="22"/>
        </w:rPr>
        <w:fldChar w:fldCharType="separate"/>
      </w:r>
      <w:r w:rsidRPr="00F84F51">
        <w:rPr>
          <w:rFonts w:cs="Arial"/>
          <w:noProof/>
          <w:sz w:val="22"/>
          <w:szCs w:val="22"/>
        </w:rPr>
        <w:t> </w:t>
      </w:r>
      <w:r w:rsidRPr="00F84F51">
        <w:rPr>
          <w:rFonts w:cs="Arial"/>
          <w:noProof/>
          <w:sz w:val="22"/>
          <w:szCs w:val="22"/>
        </w:rPr>
        <w:t> </w:t>
      </w:r>
      <w:r w:rsidRPr="00F84F51">
        <w:rPr>
          <w:rFonts w:cs="Arial"/>
          <w:noProof/>
          <w:sz w:val="22"/>
          <w:szCs w:val="22"/>
        </w:rPr>
        <w:t> </w:t>
      </w:r>
      <w:r w:rsidRPr="00F84F51">
        <w:rPr>
          <w:rFonts w:cs="Arial"/>
          <w:noProof/>
          <w:sz w:val="22"/>
          <w:szCs w:val="22"/>
        </w:rPr>
        <w:t> </w:t>
      </w:r>
      <w:r w:rsidRPr="00F84F51">
        <w:rPr>
          <w:rFonts w:cs="Arial"/>
          <w:noProof/>
          <w:sz w:val="22"/>
          <w:szCs w:val="22"/>
        </w:rPr>
        <w:t> </w:t>
      </w:r>
      <w:r w:rsidRPr="00F84F51">
        <w:rPr>
          <w:rFonts w:cs="Arial"/>
          <w:sz w:val="22"/>
          <w:szCs w:val="22"/>
        </w:rPr>
        <w:fldChar w:fldCharType="end"/>
      </w:r>
      <w:r w:rsidRPr="00F84F51">
        <w:rPr>
          <w:rFonts w:cs="Arial"/>
          <w:sz w:val="22"/>
          <w:szCs w:val="22"/>
        </w:rPr>
        <w:t xml:space="preserve"> [</w:t>
      </w:r>
      <w:r>
        <w:rPr>
          <w:rFonts w:cs="Arial"/>
          <w:sz w:val="22"/>
          <w:szCs w:val="22"/>
        </w:rPr>
        <w:t xml:space="preserve">the </w:t>
      </w:r>
      <w:r w:rsidRPr="00F84F51">
        <w:rPr>
          <w:rFonts w:cs="Arial"/>
          <w:bCs/>
          <w:sz w:val="22"/>
          <w:szCs w:val="22"/>
        </w:rPr>
        <w:t>Applicant]</w:t>
      </w:r>
    </w:p>
    <w:p w:rsidR="00686F54" w:rsidRPr="00F70E42" w:rsidRDefault="00686F54" w:rsidP="006B3894">
      <w:pPr>
        <w:pStyle w:val="Header"/>
        <w:spacing w:line="360" w:lineRule="auto"/>
        <w:ind w:right="-900"/>
        <w:jc w:val="center"/>
        <w:rPr>
          <w:rFonts w:cs="Arial"/>
          <w:b/>
          <w:bCs/>
          <w:sz w:val="22"/>
          <w:szCs w:val="22"/>
        </w:rPr>
      </w:pPr>
    </w:p>
    <w:p w:rsidR="00686F54" w:rsidRPr="00F84F51" w:rsidRDefault="00686F54" w:rsidP="006B3894">
      <w:pPr>
        <w:pStyle w:val="Header"/>
        <w:tabs>
          <w:tab w:val="clear" w:pos="4153"/>
          <w:tab w:val="left" w:pos="624"/>
          <w:tab w:val="center" w:pos="1092"/>
        </w:tabs>
        <w:spacing w:line="360" w:lineRule="auto"/>
        <w:ind w:right="-900"/>
        <w:rPr>
          <w:rFonts w:cs="Arial"/>
          <w:b/>
          <w:bCs/>
          <w:sz w:val="22"/>
          <w:szCs w:val="22"/>
        </w:rPr>
      </w:pPr>
      <w:r w:rsidRPr="00F84F51">
        <w:rPr>
          <w:rFonts w:cs="Arial"/>
          <w:bCs/>
          <w:sz w:val="22"/>
          <w:szCs w:val="22"/>
        </w:rPr>
        <w:tab/>
      </w:r>
      <w:r w:rsidRPr="00F84F51">
        <w:rPr>
          <w:rFonts w:cs="Arial"/>
          <w:bCs/>
          <w:sz w:val="22"/>
          <w:szCs w:val="22"/>
        </w:rPr>
        <w:tab/>
      </w:r>
      <w:r w:rsidRPr="00F84F51">
        <w:rPr>
          <w:rFonts w:cs="Arial"/>
          <w:bCs/>
          <w:sz w:val="22"/>
          <w:szCs w:val="22"/>
        </w:rPr>
        <w:tab/>
      </w:r>
      <w:r w:rsidRPr="00F84F51">
        <w:rPr>
          <w:rFonts w:cs="Arial"/>
          <w:b/>
          <w:bCs/>
          <w:sz w:val="22"/>
          <w:szCs w:val="22"/>
        </w:rPr>
        <w:tab/>
      </w:r>
      <w:r w:rsidRPr="00F84F51">
        <w:rPr>
          <w:rFonts w:cs="Arial"/>
          <w:b/>
          <w:bCs/>
          <w:sz w:val="22"/>
          <w:szCs w:val="22"/>
        </w:rPr>
        <w:tab/>
      </w:r>
    </w:p>
    <w:p w:rsidR="00686F54" w:rsidRPr="00F84F51" w:rsidRDefault="00686F54" w:rsidP="006B3894">
      <w:pPr>
        <w:pStyle w:val="Header"/>
        <w:tabs>
          <w:tab w:val="clear" w:pos="4153"/>
          <w:tab w:val="left" w:pos="624"/>
          <w:tab w:val="center" w:pos="1092"/>
        </w:tabs>
        <w:spacing w:line="360" w:lineRule="auto"/>
        <w:ind w:right="-900"/>
        <w:rPr>
          <w:rFonts w:cs="Arial"/>
          <w:b/>
          <w:bCs/>
          <w:sz w:val="22"/>
          <w:szCs w:val="22"/>
        </w:rPr>
      </w:pPr>
    </w:p>
    <w:p w:rsidR="00686F54" w:rsidRPr="00F84F51" w:rsidRDefault="00686F54" w:rsidP="006B3894">
      <w:pPr>
        <w:pStyle w:val="Header"/>
        <w:tabs>
          <w:tab w:val="clear" w:pos="4153"/>
          <w:tab w:val="left" w:pos="624"/>
          <w:tab w:val="center" w:pos="1092"/>
        </w:tabs>
        <w:spacing w:line="360" w:lineRule="auto"/>
        <w:ind w:right="-900"/>
        <w:rPr>
          <w:rFonts w:cs="Arial"/>
          <w:b/>
          <w:bCs/>
          <w:sz w:val="22"/>
          <w:szCs w:val="22"/>
        </w:rPr>
      </w:pPr>
    </w:p>
    <w:p w:rsidR="00686F54" w:rsidRPr="00F84F51" w:rsidRDefault="00686F54" w:rsidP="006B3894">
      <w:pPr>
        <w:pStyle w:val="Header"/>
        <w:tabs>
          <w:tab w:val="clear" w:pos="4153"/>
          <w:tab w:val="left" w:pos="624"/>
          <w:tab w:val="center" w:pos="1092"/>
        </w:tabs>
        <w:spacing w:line="360" w:lineRule="auto"/>
        <w:ind w:right="-900"/>
        <w:rPr>
          <w:rFonts w:cs="Arial"/>
          <w:b/>
          <w:bCs/>
          <w:sz w:val="22"/>
          <w:szCs w:val="22"/>
        </w:rPr>
      </w:pPr>
    </w:p>
    <w:p w:rsidR="00686F54" w:rsidRPr="00F84F51" w:rsidRDefault="00686F54" w:rsidP="006B3894">
      <w:pPr>
        <w:pStyle w:val="Header"/>
        <w:tabs>
          <w:tab w:val="clear" w:pos="4153"/>
          <w:tab w:val="left" w:pos="624"/>
          <w:tab w:val="center" w:pos="1092"/>
        </w:tabs>
        <w:spacing w:line="360" w:lineRule="auto"/>
        <w:ind w:right="-900"/>
        <w:rPr>
          <w:rFonts w:cs="Arial"/>
          <w:b/>
          <w:bCs/>
          <w:sz w:val="22"/>
          <w:szCs w:val="22"/>
        </w:rPr>
      </w:pPr>
    </w:p>
    <w:p w:rsidR="00B41FED" w:rsidRPr="00F84F51" w:rsidRDefault="00B11A3D" w:rsidP="006B3894">
      <w:pPr>
        <w:pStyle w:val="BodyText1"/>
        <w:spacing w:after="0" w:line="240" w:lineRule="auto"/>
        <w:ind w:left="0" w:right="-900" w:firstLine="0"/>
        <w:rPr>
          <w:rFonts w:ascii="Arial" w:hAnsi="Arial" w:cs="Arial"/>
          <w:b/>
          <w:sz w:val="22"/>
          <w:szCs w:val="22"/>
        </w:rPr>
      </w:pPr>
      <w:r>
        <w:rPr>
          <w:rFonts w:cs="Arial"/>
          <w:noProof/>
          <w:sz w:val="22"/>
          <w:szCs w:val="22"/>
        </w:rPr>
        <w:drawing>
          <wp:anchor distT="0" distB="0" distL="114300" distR="114300" simplePos="0" relativeHeight="251658240" behindDoc="0" locked="0" layoutInCell="1" allowOverlap="1">
            <wp:simplePos x="0" y="0"/>
            <wp:positionH relativeFrom="column">
              <wp:posOffset>-1143000</wp:posOffset>
            </wp:positionH>
            <wp:positionV relativeFrom="paragraph">
              <wp:posOffset>778510</wp:posOffset>
            </wp:positionV>
            <wp:extent cx="8639175" cy="1028700"/>
            <wp:effectExtent l="0" t="0" r="9525" b="0"/>
            <wp:wrapNone/>
            <wp:docPr id="4" name="Picture 4" descr="http://izzi/intra_images/branding/thread/thread_standard_col_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zzi/intra_images/branding/thread/thread_standard_col_screen.jp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8639175" cy="1028700"/>
                    </a:xfrm>
                    <a:prstGeom prst="rect">
                      <a:avLst/>
                    </a:prstGeom>
                    <a:noFill/>
                  </pic:spPr>
                </pic:pic>
              </a:graphicData>
            </a:graphic>
            <wp14:sizeRelH relativeFrom="page">
              <wp14:pctWidth>0</wp14:pctWidth>
            </wp14:sizeRelH>
            <wp14:sizeRelV relativeFrom="page">
              <wp14:pctHeight>0</wp14:pctHeight>
            </wp14:sizeRelV>
          </wp:anchor>
        </w:drawing>
      </w:r>
      <w:r w:rsidR="00B41FED" w:rsidRPr="00F84F51">
        <w:rPr>
          <w:rFonts w:ascii="Arial" w:hAnsi="Arial" w:cs="Arial"/>
          <w:b/>
          <w:sz w:val="22"/>
          <w:szCs w:val="22"/>
        </w:rPr>
        <w:br w:type="page"/>
      </w:r>
      <w:r w:rsidR="00B41FED" w:rsidRPr="00F84F51">
        <w:rPr>
          <w:rFonts w:ascii="Arial" w:hAnsi="Arial" w:cs="Arial"/>
          <w:b/>
          <w:sz w:val="22"/>
          <w:szCs w:val="22"/>
        </w:rPr>
        <w:lastRenderedPageBreak/>
        <w:t>Planning Performance Agreements</w:t>
      </w:r>
    </w:p>
    <w:p w:rsidR="00B41FED" w:rsidRPr="00F84F51" w:rsidRDefault="00B41FED" w:rsidP="006B3894">
      <w:pPr>
        <w:pStyle w:val="BodyText1"/>
        <w:tabs>
          <w:tab w:val="left" w:pos="5500"/>
        </w:tabs>
        <w:spacing w:after="0" w:line="240" w:lineRule="auto"/>
        <w:ind w:left="0" w:right="-900" w:firstLine="3600"/>
        <w:jc w:val="both"/>
        <w:rPr>
          <w:rFonts w:ascii="Arial" w:hAnsi="Arial" w:cs="Arial"/>
          <w:b/>
          <w:sz w:val="22"/>
          <w:szCs w:val="22"/>
        </w:rPr>
      </w:pPr>
      <w:r w:rsidRPr="00F84F51">
        <w:rPr>
          <w:rFonts w:ascii="Arial" w:hAnsi="Arial" w:cs="Arial"/>
          <w:b/>
          <w:sz w:val="22"/>
          <w:szCs w:val="22"/>
        </w:rPr>
        <w:tab/>
      </w:r>
    </w:p>
    <w:p w:rsidR="00B41FED" w:rsidRPr="00F84F51" w:rsidRDefault="00B41FED" w:rsidP="00090E4C">
      <w:pPr>
        <w:pStyle w:val="BodyText1"/>
        <w:spacing w:after="0" w:line="240" w:lineRule="auto"/>
        <w:ind w:left="0" w:right="-900" w:firstLine="3600"/>
        <w:jc w:val="both"/>
        <w:rPr>
          <w:rFonts w:ascii="Arial" w:hAnsi="Arial" w:cs="Arial"/>
          <w:b/>
          <w:sz w:val="22"/>
          <w:szCs w:val="22"/>
        </w:rPr>
      </w:pPr>
    </w:p>
    <w:p w:rsidR="00B91545" w:rsidRDefault="00B91545" w:rsidP="00090E4C">
      <w:pPr>
        <w:pStyle w:val="Header"/>
        <w:tabs>
          <w:tab w:val="left" w:pos="624"/>
          <w:tab w:val="center" w:pos="1092"/>
        </w:tabs>
        <w:spacing w:line="360" w:lineRule="auto"/>
        <w:ind w:right="-900"/>
        <w:jc w:val="both"/>
        <w:rPr>
          <w:bCs/>
          <w:sz w:val="22"/>
          <w:szCs w:val="22"/>
        </w:rPr>
      </w:pPr>
      <w:r w:rsidRPr="00B91545">
        <w:rPr>
          <w:bCs/>
          <w:sz w:val="22"/>
          <w:szCs w:val="22"/>
        </w:rPr>
        <w:t>Excerpt from the National Planning Practice Guidance, paragraph 016 Reference ID: 20-16-20150326 (revised 26 March 2015):</w:t>
      </w:r>
    </w:p>
    <w:p w:rsidR="00B91545" w:rsidRPr="00B91545" w:rsidRDefault="00B91545" w:rsidP="00090E4C">
      <w:pPr>
        <w:pStyle w:val="Header"/>
        <w:tabs>
          <w:tab w:val="left" w:pos="624"/>
          <w:tab w:val="center" w:pos="1092"/>
        </w:tabs>
        <w:spacing w:line="360" w:lineRule="auto"/>
        <w:ind w:right="-900"/>
        <w:jc w:val="both"/>
        <w:rPr>
          <w:bCs/>
          <w:sz w:val="22"/>
          <w:szCs w:val="22"/>
        </w:rPr>
      </w:pPr>
    </w:p>
    <w:p w:rsidR="00B91545" w:rsidRDefault="00B91545" w:rsidP="00090E4C">
      <w:pPr>
        <w:pStyle w:val="Header"/>
        <w:tabs>
          <w:tab w:val="left" w:pos="624"/>
          <w:tab w:val="center" w:pos="1092"/>
        </w:tabs>
        <w:spacing w:line="360" w:lineRule="auto"/>
        <w:ind w:right="-900"/>
        <w:jc w:val="both"/>
        <w:rPr>
          <w:bCs/>
          <w:sz w:val="22"/>
          <w:szCs w:val="22"/>
        </w:rPr>
      </w:pPr>
      <w:r w:rsidRPr="00B91545">
        <w:rPr>
          <w:bCs/>
          <w:sz w:val="22"/>
          <w:szCs w:val="22"/>
        </w:rPr>
        <w:t xml:space="preserve">A planning performance agreement is a project management tool which the local planning authorities and applicants can use to agree timescales, actions and resources for handling particular applications. It should cover the pre-application and application stages but may also extend through to the post-application stage.  </w:t>
      </w:r>
    </w:p>
    <w:p w:rsidR="00B91545" w:rsidRPr="00B91545" w:rsidRDefault="00B91545" w:rsidP="00090E4C">
      <w:pPr>
        <w:pStyle w:val="Header"/>
        <w:tabs>
          <w:tab w:val="left" w:pos="624"/>
          <w:tab w:val="center" w:pos="1092"/>
        </w:tabs>
        <w:spacing w:line="360" w:lineRule="auto"/>
        <w:ind w:right="-900"/>
        <w:jc w:val="both"/>
        <w:rPr>
          <w:bCs/>
          <w:sz w:val="22"/>
          <w:szCs w:val="22"/>
        </w:rPr>
      </w:pPr>
    </w:p>
    <w:p w:rsidR="00B91545" w:rsidRDefault="00B91545" w:rsidP="00090E4C">
      <w:pPr>
        <w:pStyle w:val="Header"/>
        <w:tabs>
          <w:tab w:val="left" w:pos="624"/>
          <w:tab w:val="center" w:pos="1092"/>
        </w:tabs>
        <w:spacing w:line="360" w:lineRule="auto"/>
        <w:ind w:right="-900"/>
        <w:jc w:val="both"/>
        <w:rPr>
          <w:bCs/>
          <w:sz w:val="22"/>
          <w:szCs w:val="22"/>
        </w:rPr>
      </w:pPr>
      <w:r w:rsidRPr="00B91545">
        <w:rPr>
          <w:bCs/>
          <w:sz w:val="22"/>
          <w:szCs w:val="22"/>
        </w:rPr>
        <w:t xml:space="preserve">Planning performance agreements can be particularly useful in setting out an efficient and transparent process for determining large and/or complex planning applications.  They encourage joint working between the applicant and local planning authority, and can also help to bring together other parties such as statutory consultees.  </w:t>
      </w:r>
    </w:p>
    <w:p w:rsidR="00B91545" w:rsidRPr="00B91545" w:rsidRDefault="00B91545" w:rsidP="00090E4C">
      <w:pPr>
        <w:pStyle w:val="Header"/>
        <w:tabs>
          <w:tab w:val="left" w:pos="624"/>
          <w:tab w:val="center" w:pos="1092"/>
        </w:tabs>
        <w:spacing w:line="360" w:lineRule="auto"/>
        <w:ind w:right="-900"/>
        <w:jc w:val="both"/>
        <w:rPr>
          <w:bCs/>
          <w:sz w:val="22"/>
          <w:szCs w:val="22"/>
        </w:rPr>
      </w:pPr>
    </w:p>
    <w:p w:rsidR="00B91545" w:rsidRPr="00B91545" w:rsidRDefault="00B91545" w:rsidP="00090E4C">
      <w:pPr>
        <w:pStyle w:val="Header"/>
        <w:tabs>
          <w:tab w:val="left" w:pos="624"/>
          <w:tab w:val="center" w:pos="1092"/>
        </w:tabs>
        <w:spacing w:line="360" w:lineRule="auto"/>
        <w:ind w:right="-900"/>
        <w:jc w:val="both"/>
        <w:rPr>
          <w:bCs/>
          <w:sz w:val="22"/>
          <w:szCs w:val="22"/>
        </w:rPr>
      </w:pPr>
      <w:r w:rsidRPr="00B91545">
        <w:rPr>
          <w:bCs/>
          <w:sz w:val="22"/>
          <w:szCs w:val="22"/>
        </w:rPr>
        <w:t>A planning performance agreement is agreed voluntarily between the applicant and the local planning authority prior to the application being submitted, and can be a useful focus of pre-application discussions about the issues that will need to be addressed.</w:t>
      </w:r>
    </w:p>
    <w:p w:rsidR="00B91545" w:rsidRPr="00B91545" w:rsidRDefault="00B91545" w:rsidP="00090E4C">
      <w:pPr>
        <w:pStyle w:val="Header"/>
        <w:tabs>
          <w:tab w:val="left" w:pos="624"/>
          <w:tab w:val="center" w:pos="1092"/>
        </w:tabs>
        <w:spacing w:line="360" w:lineRule="auto"/>
        <w:ind w:right="-900"/>
        <w:jc w:val="both"/>
        <w:rPr>
          <w:bCs/>
          <w:sz w:val="22"/>
          <w:szCs w:val="22"/>
        </w:rPr>
      </w:pPr>
    </w:p>
    <w:p w:rsidR="00B91545" w:rsidRPr="00B91545" w:rsidRDefault="00B91545" w:rsidP="00090E4C">
      <w:pPr>
        <w:pStyle w:val="Header"/>
        <w:tabs>
          <w:tab w:val="left" w:pos="624"/>
          <w:tab w:val="center" w:pos="1092"/>
        </w:tabs>
        <w:spacing w:line="360" w:lineRule="auto"/>
        <w:ind w:right="-900"/>
        <w:jc w:val="both"/>
        <w:rPr>
          <w:bCs/>
          <w:sz w:val="22"/>
          <w:szCs w:val="22"/>
        </w:rPr>
      </w:pPr>
      <w:r w:rsidRPr="00B91545">
        <w:rPr>
          <w:bCs/>
          <w:sz w:val="22"/>
          <w:szCs w:val="22"/>
        </w:rPr>
        <w:t>Paragraph 018: Reference ID: 20-018-20150326</w:t>
      </w:r>
    </w:p>
    <w:p w:rsidR="00B91545" w:rsidRPr="00B91545" w:rsidRDefault="00B91545" w:rsidP="00090E4C">
      <w:pPr>
        <w:pStyle w:val="Header"/>
        <w:tabs>
          <w:tab w:val="left" w:pos="624"/>
          <w:tab w:val="center" w:pos="1092"/>
        </w:tabs>
        <w:spacing w:line="360" w:lineRule="auto"/>
        <w:ind w:right="-900"/>
        <w:jc w:val="both"/>
        <w:rPr>
          <w:bCs/>
          <w:sz w:val="22"/>
          <w:szCs w:val="22"/>
        </w:rPr>
      </w:pPr>
    </w:p>
    <w:p w:rsidR="003136A7" w:rsidRPr="00FC4F47" w:rsidRDefault="00B91545" w:rsidP="00090E4C">
      <w:pPr>
        <w:pStyle w:val="Header"/>
        <w:tabs>
          <w:tab w:val="clear" w:pos="4153"/>
          <w:tab w:val="left" w:pos="624"/>
          <w:tab w:val="center" w:pos="1092"/>
        </w:tabs>
        <w:spacing w:line="360" w:lineRule="auto"/>
        <w:ind w:right="-900"/>
        <w:jc w:val="both"/>
        <w:rPr>
          <w:b/>
          <w:sz w:val="22"/>
          <w:szCs w:val="22"/>
        </w:rPr>
      </w:pPr>
      <w:r w:rsidRPr="00B91545">
        <w:rPr>
          <w:bCs/>
          <w:sz w:val="22"/>
          <w:szCs w:val="22"/>
        </w:rPr>
        <w:t>A planning performance agreement can extend to matters beyond the formal application process – such as programming the negotiation of any section 106 agreement and related non-planning consents.  For very large or complex schemes the agreement may also provide a basis for any voluntary contributions which the applicant has offered to pay to assist with abnormal costs of processing the application. The parties will want to ensure that such payments do not exceed the cost of the additional work involved, are not seen to have any implications for the decision on the application, and do not deflect resources from processing other cases; any additional resource provided in this way needs to be used for additional capacity that is genuinely required to ensure a timely and effective service.</w:t>
      </w:r>
      <w:r w:rsidR="003136A7" w:rsidRPr="00FC4F47">
        <w:rPr>
          <w:b/>
          <w:bCs/>
          <w:sz w:val="22"/>
          <w:szCs w:val="22"/>
        </w:rPr>
        <w:br w:type="page"/>
      </w:r>
      <w:r w:rsidR="003136A7" w:rsidRPr="00FC4F47">
        <w:rPr>
          <w:b/>
          <w:sz w:val="22"/>
          <w:szCs w:val="22"/>
        </w:rPr>
        <w:lastRenderedPageBreak/>
        <w:t>Contents:</w:t>
      </w:r>
    </w:p>
    <w:p w:rsidR="003136A7" w:rsidRPr="00FC4F47" w:rsidRDefault="003136A7" w:rsidP="006B3894">
      <w:pPr>
        <w:ind w:right="-900"/>
        <w:rPr>
          <w:rFonts w:cs="Arial"/>
          <w:sz w:val="22"/>
          <w:szCs w:val="22"/>
        </w:rPr>
      </w:pPr>
    </w:p>
    <w:p w:rsidR="003136A7" w:rsidRPr="00FC4F47" w:rsidRDefault="00082B4F" w:rsidP="006B3894">
      <w:pPr>
        <w:numPr>
          <w:ilvl w:val="0"/>
          <w:numId w:val="1"/>
        </w:numPr>
        <w:ind w:right="-900"/>
        <w:rPr>
          <w:rFonts w:cs="Arial"/>
          <w:sz w:val="22"/>
          <w:szCs w:val="22"/>
        </w:rPr>
      </w:pPr>
      <w:r>
        <w:rPr>
          <w:rFonts w:cs="Arial"/>
          <w:sz w:val="22"/>
          <w:szCs w:val="22"/>
        </w:rPr>
        <w:t>Introduction and Purpose</w:t>
      </w:r>
    </w:p>
    <w:p w:rsidR="005E701E" w:rsidRPr="00FC4F47" w:rsidRDefault="005E701E" w:rsidP="006B3894">
      <w:pPr>
        <w:ind w:left="360" w:right="-900"/>
        <w:rPr>
          <w:rFonts w:cs="Arial"/>
          <w:sz w:val="22"/>
          <w:szCs w:val="22"/>
        </w:rPr>
      </w:pPr>
    </w:p>
    <w:p w:rsidR="003136A7" w:rsidRDefault="003136A7" w:rsidP="006B3894">
      <w:pPr>
        <w:numPr>
          <w:ilvl w:val="0"/>
          <w:numId w:val="1"/>
        </w:numPr>
        <w:ind w:right="-900"/>
        <w:rPr>
          <w:rFonts w:cs="Arial"/>
          <w:sz w:val="22"/>
          <w:szCs w:val="22"/>
        </w:rPr>
      </w:pPr>
      <w:r w:rsidRPr="00FC4F47">
        <w:rPr>
          <w:rFonts w:cs="Arial"/>
          <w:sz w:val="22"/>
          <w:szCs w:val="22"/>
        </w:rPr>
        <w:t>General Principles</w:t>
      </w:r>
    </w:p>
    <w:p w:rsidR="00BD308C" w:rsidRDefault="00BD308C" w:rsidP="006B3894">
      <w:pPr>
        <w:ind w:right="-900"/>
        <w:rPr>
          <w:rFonts w:cs="Arial"/>
          <w:sz w:val="22"/>
          <w:szCs w:val="22"/>
        </w:rPr>
      </w:pPr>
    </w:p>
    <w:p w:rsidR="00BD308C" w:rsidRPr="00FC4F47" w:rsidRDefault="00BD308C" w:rsidP="006B3894">
      <w:pPr>
        <w:numPr>
          <w:ilvl w:val="0"/>
          <w:numId w:val="1"/>
        </w:numPr>
        <w:ind w:right="-900"/>
        <w:rPr>
          <w:rFonts w:cs="Arial"/>
          <w:sz w:val="22"/>
          <w:szCs w:val="22"/>
        </w:rPr>
      </w:pPr>
      <w:r w:rsidRPr="00FC4F47">
        <w:rPr>
          <w:rFonts w:cs="Arial"/>
          <w:sz w:val="22"/>
          <w:szCs w:val="22"/>
        </w:rPr>
        <w:t xml:space="preserve">Form and Content of the </w:t>
      </w:r>
      <w:r w:rsidR="0019509D">
        <w:rPr>
          <w:rFonts w:cs="Arial"/>
          <w:sz w:val="22"/>
          <w:szCs w:val="22"/>
        </w:rPr>
        <w:t>Pre-application submission</w:t>
      </w:r>
    </w:p>
    <w:p w:rsidR="003136A7" w:rsidRPr="00FC4F47" w:rsidRDefault="003136A7" w:rsidP="006B3894">
      <w:pPr>
        <w:ind w:right="-900"/>
        <w:rPr>
          <w:rFonts w:cs="Arial"/>
          <w:sz w:val="22"/>
          <w:szCs w:val="22"/>
        </w:rPr>
      </w:pPr>
    </w:p>
    <w:p w:rsidR="003136A7" w:rsidRPr="00FC4F47" w:rsidRDefault="004231B1" w:rsidP="006B3894">
      <w:pPr>
        <w:numPr>
          <w:ilvl w:val="0"/>
          <w:numId w:val="1"/>
        </w:numPr>
        <w:ind w:right="-900"/>
        <w:rPr>
          <w:rFonts w:cs="Arial"/>
          <w:sz w:val="22"/>
          <w:szCs w:val="22"/>
        </w:rPr>
      </w:pPr>
      <w:r w:rsidRPr="00FC4F47">
        <w:rPr>
          <w:rFonts w:cs="Arial"/>
          <w:sz w:val="22"/>
          <w:szCs w:val="22"/>
        </w:rPr>
        <w:t>Resources and Liaison</w:t>
      </w:r>
    </w:p>
    <w:p w:rsidR="004231B1" w:rsidRPr="00FC4F47" w:rsidRDefault="004231B1" w:rsidP="006B3894">
      <w:pPr>
        <w:ind w:right="-900"/>
        <w:rPr>
          <w:rFonts w:cs="Arial"/>
          <w:sz w:val="22"/>
          <w:szCs w:val="22"/>
        </w:rPr>
      </w:pPr>
    </w:p>
    <w:p w:rsidR="003136A7" w:rsidRPr="00FC4F47" w:rsidRDefault="00B94119" w:rsidP="006B3894">
      <w:pPr>
        <w:numPr>
          <w:ilvl w:val="0"/>
          <w:numId w:val="1"/>
        </w:numPr>
        <w:ind w:right="-900"/>
        <w:rPr>
          <w:rFonts w:cs="Arial"/>
          <w:sz w:val="22"/>
          <w:szCs w:val="22"/>
        </w:rPr>
      </w:pPr>
      <w:r w:rsidRPr="00FC4F47">
        <w:rPr>
          <w:rFonts w:cs="Arial"/>
          <w:sz w:val="22"/>
          <w:szCs w:val="22"/>
        </w:rPr>
        <w:t xml:space="preserve">Application </w:t>
      </w:r>
      <w:r w:rsidR="002A181F">
        <w:rPr>
          <w:rFonts w:cs="Arial"/>
          <w:sz w:val="22"/>
          <w:szCs w:val="22"/>
        </w:rPr>
        <w:t>(Project)</w:t>
      </w:r>
      <w:r w:rsidR="00997ED9" w:rsidRPr="00FC4F47">
        <w:rPr>
          <w:rFonts w:cs="Arial"/>
          <w:sz w:val="22"/>
          <w:szCs w:val="22"/>
        </w:rPr>
        <w:t xml:space="preserve"> Programme</w:t>
      </w:r>
    </w:p>
    <w:p w:rsidR="003136A7" w:rsidRPr="00FC4F47" w:rsidRDefault="003136A7" w:rsidP="006B3894">
      <w:pPr>
        <w:pStyle w:val="ListParagraph"/>
        <w:ind w:right="-900"/>
        <w:rPr>
          <w:rFonts w:cs="Arial"/>
          <w:sz w:val="22"/>
          <w:szCs w:val="22"/>
        </w:rPr>
      </w:pPr>
    </w:p>
    <w:p w:rsidR="003136A7" w:rsidRPr="00FC4F47" w:rsidRDefault="003136A7" w:rsidP="006B3894">
      <w:pPr>
        <w:numPr>
          <w:ilvl w:val="0"/>
          <w:numId w:val="1"/>
        </w:numPr>
        <w:ind w:right="-900"/>
        <w:rPr>
          <w:rFonts w:cs="Arial"/>
          <w:sz w:val="22"/>
          <w:szCs w:val="22"/>
        </w:rPr>
      </w:pPr>
      <w:r w:rsidRPr="00FC4F47">
        <w:rPr>
          <w:rFonts w:cs="Arial"/>
          <w:sz w:val="22"/>
          <w:szCs w:val="22"/>
        </w:rPr>
        <w:t>Agreement</w:t>
      </w:r>
    </w:p>
    <w:p w:rsidR="003136A7" w:rsidRPr="00FC4F47" w:rsidRDefault="003136A7" w:rsidP="006B3894">
      <w:pPr>
        <w:pStyle w:val="ListParagraph"/>
        <w:ind w:right="-900"/>
        <w:rPr>
          <w:rFonts w:cs="Arial"/>
          <w:sz w:val="22"/>
          <w:szCs w:val="22"/>
        </w:rPr>
      </w:pPr>
    </w:p>
    <w:p w:rsidR="003136A7" w:rsidRPr="00FC4F47" w:rsidRDefault="003136A7" w:rsidP="006B3894">
      <w:pPr>
        <w:ind w:left="1080" w:right="-900"/>
        <w:rPr>
          <w:rFonts w:cs="Arial"/>
          <w:sz w:val="22"/>
          <w:szCs w:val="22"/>
        </w:rPr>
      </w:pPr>
    </w:p>
    <w:p w:rsidR="003136A7" w:rsidRDefault="003136A7" w:rsidP="006B3894">
      <w:pPr>
        <w:ind w:left="360" w:right="-900"/>
        <w:rPr>
          <w:rFonts w:cs="Arial"/>
          <w:sz w:val="22"/>
          <w:szCs w:val="22"/>
        </w:rPr>
      </w:pPr>
      <w:r w:rsidRPr="00FC4F47">
        <w:rPr>
          <w:rFonts w:cs="Arial"/>
          <w:sz w:val="22"/>
          <w:szCs w:val="22"/>
        </w:rPr>
        <w:t>Appendix 1: Programme</w:t>
      </w:r>
    </w:p>
    <w:p w:rsidR="00FC4F47" w:rsidRDefault="00FC4F47" w:rsidP="006B3894">
      <w:pPr>
        <w:ind w:left="360" w:right="-900"/>
        <w:rPr>
          <w:rFonts w:cs="Arial"/>
          <w:sz w:val="22"/>
          <w:szCs w:val="22"/>
        </w:rPr>
      </w:pPr>
    </w:p>
    <w:p w:rsidR="00FC4F47" w:rsidRPr="00FC4F47" w:rsidRDefault="00FC4F47" w:rsidP="006B3894">
      <w:pPr>
        <w:ind w:left="360" w:right="-900"/>
        <w:rPr>
          <w:rFonts w:cs="Arial"/>
          <w:sz w:val="22"/>
          <w:szCs w:val="22"/>
        </w:rPr>
      </w:pPr>
      <w:r>
        <w:rPr>
          <w:rFonts w:cs="Arial"/>
          <w:sz w:val="22"/>
          <w:szCs w:val="22"/>
        </w:rPr>
        <w:t xml:space="preserve">Appendix 2: </w:t>
      </w:r>
      <w:r w:rsidR="002A181F">
        <w:rPr>
          <w:rFonts w:cs="Arial"/>
          <w:sz w:val="22"/>
          <w:szCs w:val="22"/>
        </w:rPr>
        <w:t xml:space="preserve">Agreed </w:t>
      </w:r>
      <w:r>
        <w:rPr>
          <w:rFonts w:cs="Arial"/>
          <w:sz w:val="22"/>
          <w:szCs w:val="22"/>
        </w:rPr>
        <w:t xml:space="preserve">Application Documents </w:t>
      </w:r>
    </w:p>
    <w:p w:rsidR="00686F54" w:rsidRPr="00F84F51" w:rsidRDefault="00686F54" w:rsidP="006B3894">
      <w:pPr>
        <w:pStyle w:val="Header"/>
        <w:tabs>
          <w:tab w:val="clear" w:pos="4153"/>
          <w:tab w:val="left" w:pos="624"/>
          <w:tab w:val="center" w:pos="1092"/>
        </w:tabs>
        <w:spacing w:line="360" w:lineRule="auto"/>
        <w:ind w:right="-900"/>
        <w:rPr>
          <w:rFonts w:cs="Arial"/>
          <w:bCs/>
          <w:sz w:val="22"/>
          <w:szCs w:val="22"/>
        </w:rPr>
      </w:pPr>
    </w:p>
    <w:p w:rsidR="00686F54" w:rsidRPr="00F84F51" w:rsidRDefault="00A17FDE" w:rsidP="006B3894">
      <w:pPr>
        <w:pStyle w:val="Header"/>
        <w:tabs>
          <w:tab w:val="clear" w:pos="4153"/>
          <w:tab w:val="left" w:pos="624"/>
          <w:tab w:val="center" w:pos="1092"/>
        </w:tabs>
        <w:spacing w:line="360" w:lineRule="auto"/>
        <w:ind w:right="-900"/>
        <w:rPr>
          <w:rFonts w:cs="Arial"/>
          <w:b/>
          <w:bCs/>
          <w:sz w:val="22"/>
          <w:szCs w:val="22"/>
        </w:rPr>
      </w:pPr>
      <w:r>
        <w:rPr>
          <w:rFonts w:cs="Arial"/>
          <w:b/>
          <w:bCs/>
          <w:sz w:val="22"/>
          <w:szCs w:val="22"/>
        </w:rPr>
        <w:br w:type="page"/>
      </w:r>
      <w:r w:rsidR="002D7E90">
        <w:rPr>
          <w:rFonts w:cs="Arial"/>
          <w:b/>
          <w:bCs/>
          <w:sz w:val="22"/>
          <w:szCs w:val="22"/>
        </w:rPr>
        <w:lastRenderedPageBreak/>
        <w:t>1.</w:t>
      </w:r>
      <w:r w:rsidR="002D7E90">
        <w:rPr>
          <w:rFonts w:cs="Arial"/>
          <w:b/>
          <w:bCs/>
          <w:sz w:val="22"/>
          <w:szCs w:val="22"/>
        </w:rPr>
        <w:tab/>
      </w:r>
      <w:r w:rsidR="00D047BD">
        <w:rPr>
          <w:rFonts w:cs="Arial"/>
          <w:b/>
          <w:bCs/>
          <w:sz w:val="22"/>
          <w:szCs w:val="22"/>
        </w:rPr>
        <w:t>Introduction and Purpose</w:t>
      </w:r>
      <w:r>
        <w:rPr>
          <w:rFonts w:cs="Arial"/>
          <w:b/>
          <w:bCs/>
          <w:sz w:val="22"/>
          <w:szCs w:val="22"/>
        </w:rPr>
        <w:t xml:space="preserve"> </w:t>
      </w:r>
    </w:p>
    <w:p w:rsidR="00686F54" w:rsidRPr="00F84F51" w:rsidRDefault="00686F54" w:rsidP="006B3894">
      <w:pPr>
        <w:pStyle w:val="Header"/>
        <w:tabs>
          <w:tab w:val="clear" w:pos="4153"/>
          <w:tab w:val="left" w:pos="624"/>
          <w:tab w:val="center" w:pos="1092"/>
        </w:tabs>
        <w:spacing w:line="360" w:lineRule="auto"/>
        <w:ind w:right="-900"/>
        <w:rPr>
          <w:rFonts w:cs="Arial"/>
          <w:bCs/>
          <w:sz w:val="22"/>
          <w:szCs w:val="22"/>
        </w:rPr>
      </w:pPr>
    </w:p>
    <w:p w:rsidR="00686F54" w:rsidRDefault="003B56FF" w:rsidP="006B3894">
      <w:pPr>
        <w:pStyle w:val="Header"/>
        <w:numPr>
          <w:ilvl w:val="1"/>
          <w:numId w:val="2"/>
        </w:numPr>
        <w:tabs>
          <w:tab w:val="clear" w:pos="360"/>
          <w:tab w:val="clear" w:pos="4153"/>
          <w:tab w:val="num" w:pos="540"/>
          <w:tab w:val="left" w:pos="624"/>
          <w:tab w:val="center" w:pos="1092"/>
        </w:tabs>
        <w:spacing w:line="360" w:lineRule="auto"/>
        <w:ind w:left="540" w:right="-900" w:hanging="540"/>
        <w:rPr>
          <w:rFonts w:cs="Arial"/>
          <w:bCs/>
          <w:sz w:val="22"/>
          <w:szCs w:val="22"/>
        </w:rPr>
      </w:pPr>
      <w:r>
        <w:rPr>
          <w:rFonts w:cs="Arial"/>
          <w:bCs/>
          <w:sz w:val="22"/>
          <w:szCs w:val="22"/>
        </w:rPr>
        <w:t>London Borough of Islington (LBI)</w:t>
      </w:r>
      <w:r w:rsidR="00A33999">
        <w:rPr>
          <w:rFonts w:cs="Arial"/>
          <w:bCs/>
          <w:sz w:val="22"/>
          <w:szCs w:val="22"/>
        </w:rPr>
        <w:t xml:space="preserve"> </w:t>
      </w:r>
      <w:r w:rsidR="00686F54" w:rsidRPr="00F84F51">
        <w:rPr>
          <w:rFonts w:cs="Arial"/>
          <w:bCs/>
          <w:sz w:val="22"/>
          <w:szCs w:val="22"/>
        </w:rPr>
        <w:t xml:space="preserve">is the local planning authority for development within the area in which </w:t>
      </w:r>
      <w:r w:rsidR="0030294C" w:rsidRPr="00F84F51">
        <w:rPr>
          <w:rFonts w:cs="Arial"/>
          <w:bCs/>
          <w:sz w:val="22"/>
          <w:szCs w:val="22"/>
        </w:rPr>
        <w:t>the development</w:t>
      </w:r>
      <w:r w:rsidR="00686F54" w:rsidRPr="00F84F51">
        <w:rPr>
          <w:rFonts w:cs="Arial"/>
          <w:bCs/>
          <w:sz w:val="22"/>
          <w:szCs w:val="22"/>
        </w:rPr>
        <w:t xml:space="preserve"> site is located.</w:t>
      </w:r>
    </w:p>
    <w:p w:rsidR="002D7E90" w:rsidRDefault="002D7E90" w:rsidP="006B3894">
      <w:pPr>
        <w:pStyle w:val="Header"/>
        <w:tabs>
          <w:tab w:val="clear" w:pos="4153"/>
          <w:tab w:val="left" w:pos="624"/>
          <w:tab w:val="center" w:pos="1092"/>
        </w:tabs>
        <w:spacing w:line="360" w:lineRule="auto"/>
        <w:ind w:right="-900"/>
        <w:rPr>
          <w:rFonts w:cs="Arial"/>
          <w:bCs/>
          <w:sz w:val="22"/>
          <w:szCs w:val="22"/>
        </w:rPr>
      </w:pPr>
    </w:p>
    <w:p w:rsidR="002D7E90" w:rsidRPr="00726323" w:rsidRDefault="002D7E90" w:rsidP="006B3894">
      <w:pPr>
        <w:pStyle w:val="Header"/>
        <w:numPr>
          <w:ilvl w:val="1"/>
          <w:numId w:val="2"/>
        </w:numPr>
        <w:tabs>
          <w:tab w:val="clear" w:pos="360"/>
          <w:tab w:val="clear" w:pos="4153"/>
          <w:tab w:val="num" w:pos="540"/>
          <w:tab w:val="left" w:pos="624"/>
          <w:tab w:val="center" w:pos="1092"/>
        </w:tabs>
        <w:spacing w:line="360" w:lineRule="auto"/>
        <w:ind w:left="540" w:right="-900" w:hanging="540"/>
        <w:rPr>
          <w:rFonts w:cs="Arial"/>
          <w:bCs/>
          <w:sz w:val="22"/>
          <w:szCs w:val="22"/>
        </w:rPr>
      </w:pPr>
      <w:r w:rsidRPr="00A33999">
        <w:rPr>
          <w:rFonts w:cs="Arial"/>
          <w:bCs/>
          <w:sz w:val="22"/>
          <w:szCs w:val="22"/>
        </w:rPr>
        <w:t xml:space="preserve">The Applicant is </w:t>
      </w:r>
      <w:r w:rsidR="00A64154" w:rsidRPr="00F84F51">
        <w:rPr>
          <w:rFonts w:cs="Arial"/>
          <w:sz w:val="22"/>
          <w:szCs w:val="22"/>
        </w:rPr>
        <w:fldChar w:fldCharType="begin">
          <w:ffData>
            <w:name w:val="Text6"/>
            <w:enabled/>
            <w:calcOnExit w:val="0"/>
            <w:textInput/>
          </w:ffData>
        </w:fldChar>
      </w:r>
      <w:r w:rsidR="00A64154" w:rsidRPr="00F84F51">
        <w:rPr>
          <w:rFonts w:cs="Arial"/>
          <w:sz w:val="22"/>
          <w:szCs w:val="22"/>
        </w:rPr>
        <w:instrText xml:space="preserve"> FORMTEXT </w:instrText>
      </w:r>
      <w:r w:rsidR="00A64154" w:rsidRPr="00F84F51">
        <w:rPr>
          <w:rFonts w:cs="Arial"/>
          <w:sz w:val="22"/>
          <w:szCs w:val="22"/>
        </w:rPr>
      </w:r>
      <w:r w:rsidR="00A64154" w:rsidRPr="00F84F51">
        <w:rPr>
          <w:rFonts w:cs="Arial"/>
          <w:sz w:val="22"/>
          <w:szCs w:val="22"/>
        </w:rPr>
        <w:fldChar w:fldCharType="separate"/>
      </w:r>
      <w:r w:rsidR="00A64154" w:rsidRPr="00F84F51">
        <w:rPr>
          <w:rFonts w:cs="Arial"/>
          <w:noProof/>
          <w:sz w:val="22"/>
          <w:szCs w:val="22"/>
        </w:rPr>
        <w:t> </w:t>
      </w:r>
      <w:r w:rsidR="00A64154" w:rsidRPr="00F84F51">
        <w:rPr>
          <w:rFonts w:cs="Arial"/>
          <w:noProof/>
          <w:sz w:val="22"/>
          <w:szCs w:val="22"/>
        </w:rPr>
        <w:t> </w:t>
      </w:r>
      <w:r w:rsidR="00A64154" w:rsidRPr="00F84F51">
        <w:rPr>
          <w:rFonts w:cs="Arial"/>
          <w:noProof/>
          <w:sz w:val="22"/>
          <w:szCs w:val="22"/>
        </w:rPr>
        <w:t> </w:t>
      </w:r>
      <w:r w:rsidR="00A64154" w:rsidRPr="00F84F51">
        <w:rPr>
          <w:rFonts w:cs="Arial"/>
          <w:noProof/>
          <w:sz w:val="22"/>
          <w:szCs w:val="22"/>
        </w:rPr>
        <w:t> </w:t>
      </w:r>
      <w:r w:rsidR="00A64154" w:rsidRPr="00F84F51">
        <w:rPr>
          <w:rFonts w:cs="Arial"/>
          <w:noProof/>
          <w:sz w:val="22"/>
          <w:szCs w:val="22"/>
        </w:rPr>
        <w:t> </w:t>
      </w:r>
      <w:r w:rsidR="00A64154" w:rsidRPr="00F84F51">
        <w:rPr>
          <w:rFonts w:cs="Arial"/>
          <w:sz w:val="22"/>
          <w:szCs w:val="22"/>
        </w:rPr>
        <w:fldChar w:fldCharType="end"/>
      </w:r>
      <w:r w:rsidR="003B56FF" w:rsidRPr="00A33999">
        <w:rPr>
          <w:rFonts w:cs="Arial"/>
          <w:sz w:val="22"/>
          <w:szCs w:val="22"/>
        </w:rPr>
        <w:t>.</w:t>
      </w:r>
    </w:p>
    <w:p w:rsidR="00726323" w:rsidRDefault="00726323" w:rsidP="006B3894">
      <w:pPr>
        <w:pStyle w:val="Header"/>
        <w:tabs>
          <w:tab w:val="clear" w:pos="4153"/>
          <w:tab w:val="left" w:pos="624"/>
          <w:tab w:val="center" w:pos="1092"/>
        </w:tabs>
        <w:spacing w:line="360" w:lineRule="auto"/>
        <w:ind w:right="-900"/>
        <w:rPr>
          <w:rFonts w:cs="Arial"/>
          <w:bCs/>
          <w:sz w:val="22"/>
          <w:szCs w:val="22"/>
        </w:rPr>
      </w:pPr>
    </w:p>
    <w:p w:rsidR="00726323" w:rsidRPr="00A265A9" w:rsidRDefault="00726323" w:rsidP="00B81C47">
      <w:pPr>
        <w:pStyle w:val="Header"/>
        <w:numPr>
          <w:ilvl w:val="1"/>
          <w:numId w:val="2"/>
        </w:numPr>
        <w:tabs>
          <w:tab w:val="clear" w:pos="360"/>
          <w:tab w:val="clear" w:pos="4153"/>
          <w:tab w:val="num" w:pos="540"/>
          <w:tab w:val="left" w:pos="624"/>
          <w:tab w:val="center" w:pos="1092"/>
        </w:tabs>
        <w:spacing w:line="360" w:lineRule="auto"/>
        <w:ind w:left="540" w:right="-900" w:hanging="540"/>
        <w:rPr>
          <w:rFonts w:cs="Arial"/>
          <w:bCs/>
          <w:sz w:val="22"/>
          <w:szCs w:val="22"/>
        </w:rPr>
      </w:pPr>
      <w:r>
        <w:rPr>
          <w:rFonts w:cs="Arial"/>
          <w:sz w:val="22"/>
          <w:szCs w:val="22"/>
        </w:rPr>
        <w:t xml:space="preserve">The Site is </w:t>
      </w:r>
      <w:r w:rsidR="00A64154" w:rsidRPr="00F84F51">
        <w:rPr>
          <w:rFonts w:cs="Arial"/>
          <w:sz w:val="22"/>
          <w:szCs w:val="22"/>
        </w:rPr>
        <w:fldChar w:fldCharType="begin">
          <w:ffData>
            <w:name w:val="Text6"/>
            <w:enabled/>
            <w:calcOnExit w:val="0"/>
            <w:textInput/>
          </w:ffData>
        </w:fldChar>
      </w:r>
      <w:r w:rsidR="00A64154" w:rsidRPr="00F84F51">
        <w:rPr>
          <w:rFonts w:cs="Arial"/>
          <w:sz w:val="22"/>
          <w:szCs w:val="22"/>
        </w:rPr>
        <w:instrText xml:space="preserve"> FORMTEXT </w:instrText>
      </w:r>
      <w:r w:rsidR="00A64154" w:rsidRPr="00F84F51">
        <w:rPr>
          <w:rFonts w:cs="Arial"/>
          <w:sz w:val="22"/>
          <w:szCs w:val="22"/>
        </w:rPr>
      </w:r>
      <w:r w:rsidR="00A64154" w:rsidRPr="00F84F51">
        <w:rPr>
          <w:rFonts w:cs="Arial"/>
          <w:sz w:val="22"/>
          <w:szCs w:val="22"/>
        </w:rPr>
        <w:fldChar w:fldCharType="separate"/>
      </w:r>
      <w:r w:rsidR="00A64154" w:rsidRPr="00F84F51">
        <w:rPr>
          <w:rFonts w:cs="Arial"/>
          <w:noProof/>
          <w:sz w:val="22"/>
          <w:szCs w:val="22"/>
        </w:rPr>
        <w:t> </w:t>
      </w:r>
      <w:r w:rsidR="00A64154" w:rsidRPr="00F84F51">
        <w:rPr>
          <w:rFonts w:cs="Arial"/>
          <w:noProof/>
          <w:sz w:val="22"/>
          <w:szCs w:val="22"/>
        </w:rPr>
        <w:t> </w:t>
      </w:r>
      <w:r w:rsidR="00A64154" w:rsidRPr="00F84F51">
        <w:rPr>
          <w:rFonts w:cs="Arial"/>
          <w:noProof/>
          <w:sz w:val="22"/>
          <w:szCs w:val="22"/>
        </w:rPr>
        <w:t> </w:t>
      </w:r>
      <w:r w:rsidR="00A64154" w:rsidRPr="00F84F51">
        <w:rPr>
          <w:rFonts w:cs="Arial"/>
          <w:noProof/>
          <w:sz w:val="22"/>
          <w:szCs w:val="22"/>
        </w:rPr>
        <w:t> </w:t>
      </w:r>
      <w:r w:rsidR="00A64154" w:rsidRPr="00F84F51">
        <w:rPr>
          <w:rFonts w:cs="Arial"/>
          <w:noProof/>
          <w:sz w:val="22"/>
          <w:szCs w:val="22"/>
        </w:rPr>
        <w:t> </w:t>
      </w:r>
      <w:r w:rsidR="00A64154" w:rsidRPr="00F84F51">
        <w:rPr>
          <w:rFonts w:cs="Arial"/>
          <w:sz w:val="22"/>
          <w:szCs w:val="22"/>
        </w:rPr>
        <w:fldChar w:fldCharType="end"/>
      </w:r>
      <w:r w:rsidR="005447FC">
        <w:rPr>
          <w:rFonts w:cs="Arial"/>
          <w:sz w:val="22"/>
          <w:szCs w:val="22"/>
        </w:rPr>
        <w:t xml:space="preserve">. The Site is identified as site </w:t>
      </w:r>
      <w:r w:rsidR="00A64154" w:rsidRPr="00F84F51">
        <w:rPr>
          <w:rFonts w:cs="Arial"/>
          <w:sz w:val="22"/>
          <w:szCs w:val="22"/>
        </w:rPr>
        <w:fldChar w:fldCharType="begin">
          <w:ffData>
            <w:name w:val="Text6"/>
            <w:enabled/>
            <w:calcOnExit w:val="0"/>
            <w:textInput/>
          </w:ffData>
        </w:fldChar>
      </w:r>
      <w:r w:rsidR="00A64154" w:rsidRPr="00F84F51">
        <w:rPr>
          <w:rFonts w:cs="Arial"/>
          <w:sz w:val="22"/>
          <w:szCs w:val="22"/>
        </w:rPr>
        <w:instrText xml:space="preserve"> FORMTEXT </w:instrText>
      </w:r>
      <w:r w:rsidR="00A64154" w:rsidRPr="00F84F51">
        <w:rPr>
          <w:rFonts w:cs="Arial"/>
          <w:sz w:val="22"/>
          <w:szCs w:val="22"/>
        </w:rPr>
      </w:r>
      <w:r w:rsidR="00A64154" w:rsidRPr="00F84F51">
        <w:rPr>
          <w:rFonts w:cs="Arial"/>
          <w:sz w:val="22"/>
          <w:szCs w:val="22"/>
        </w:rPr>
        <w:fldChar w:fldCharType="separate"/>
      </w:r>
      <w:r w:rsidR="00A64154" w:rsidRPr="00F84F51">
        <w:rPr>
          <w:rFonts w:cs="Arial"/>
          <w:noProof/>
          <w:sz w:val="22"/>
          <w:szCs w:val="22"/>
        </w:rPr>
        <w:t> </w:t>
      </w:r>
      <w:r w:rsidR="00A64154" w:rsidRPr="00F84F51">
        <w:rPr>
          <w:rFonts w:cs="Arial"/>
          <w:noProof/>
          <w:sz w:val="22"/>
          <w:szCs w:val="22"/>
        </w:rPr>
        <w:t> </w:t>
      </w:r>
      <w:r w:rsidR="00A64154" w:rsidRPr="00F84F51">
        <w:rPr>
          <w:rFonts w:cs="Arial"/>
          <w:noProof/>
          <w:sz w:val="22"/>
          <w:szCs w:val="22"/>
        </w:rPr>
        <w:t> </w:t>
      </w:r>
      <w:r w:rsidR="00A64154" w:rsidRPr="00F84F51">
        <w:rPr>
          <w:rFonts w:cs="Arial"/>
          <w:noProof/>
          <w:sz w:val="22"/>
          <w:szCs w:val="22"/>
        </w:rPr>
        <w:t> </w:t>
      </w:r>
      <w:r w:rsidR="00A64154" w:rsidRPr="00F84F51">
        <w:rPr>
          <w:rFonts w:cs="Arial"/>
          <w:noProof/>
          <w:sz w:val="22"/>
          <w:szCs w:val="22"/>
        </w:rPr>
        <w:t> </w:t>
      </w:r>
      <w:r w:rsidR="00A64154" w:rsidRPr="00F84F51">
        <w:rPr>
          <w:rFonts w:cs="Arial"/>
          <w:sz w:val="22"/>
          <w:szCs w:val="22"/>
        </w:rPr>
        <w:fldChar w:fldCharType="end"/>
      </w:r>
      <w:r w:rsidR="005447FC">
        <w:rPr>
          <w:rFonts w:cs="Arial"/>
          <w:sz w:val="22"/>
          <w:szCs w:val="22"/>
        </w:rPr>
        <w:t xml:space="preserve"> in Islington’s Site Allocations Development Plan Document (June 2013).</w:t>
      </w:r>
      <w:r w:rsidR="00B81C47">
        <w:rPr>
          <w:rFonts w:cs="Arial"/>
          <w:sz w:val="22"/>
          <w:szCs w:val="22"/>
        </w:rPr>
        <w:t xml:space="preserve"> </w:t>
      </w:r>
      <w:r w:rsidR="00B81C47">
        <w:rPr>
          <w:rFonts w:cs="Arial"/>
          <w:bCs/>
          <w:sz w:val="22"/>
          <w:szCs w:val="22"/>
          <w:highlight w:val="yellow"/>
        </w:rPr>
        <w:t>[delete if not relevant]</w:t>
      </w:r>
    </w:p>
    <w:p w:rsidR="00726323" w:rsidRDefault="00726323" w:rsidP="006B3894">
      <w:pPr>
        <w:pStyle w:val="Header"/>
        <w:tabs>
          <w:tab w:val="clear" w:pos="4153"/>
          <w:tab w:val="left" w:pos="624"/>
          <w:tab w:val="center" w:pos="1092"/>
        </w:tabs>
        <w:spacing w:line="360" w:lineRule="auto"/>
        <w:ind w:right="-900"/>
        <w:rPr>
          <w:rFonts w:cs="Arial"/>
          <w:bCs/>
          <w:sz w:val="22"/>
          <w:szCs w:val="22"/>
        </w:rPr>
      </w:pPr>
    </w:p>
    <w:p w:rsidR="00726323" w:rsidRDefault="00726323" w:rsidP="006B3894">
      <w:pPr>
        <w:pStyle w:val="Header"/>
        <w:numPr>
          <w:ilvl w:val="1"/>
          <w:numId w:val="2"/>
        </w:numPr>
        <w:tabs>
          <w:tab w:val="clear" w:pos="360"/>
          <w:tab w:val="clear" w:pos="4153"/>
          <w:tab w:val="num" w:pos="540"/>
          <w:tab w:val="left" w:pos="624"/>
          <w:tab w:val="center" w:pos="1092"/>
        </w:tabs>
        <w:spacing w:line="360" w:lineRule="auto"/>
        <w:ind w:left="540" w:right="-900" w:hanging="540"/>
        <w:rPr>
          <w:rFonts w:cs="Arial"/>
          <w:bCs/>
          <w:sz w:val="22"/>
          <w:szCs w:val="22"/>
        </w:rPr>
      </w:pPr>
      <w:r>
        <w:rPr>
          <w:rFonts w:cs="Arial"/>
          <w:bCs/>
          <w:sz w:val="22"/>
          <w:szCs w:val="22"/>
        </w:rPr>
        <w:t xml:space="preserve">The applicant </w:t>
      </w:r>
      <w:r w:rsidR="005447FC">
        <w:rPr>
          <w:rFonts w:cs="Arial"/>
          <w:bCs/>
          <w:sz w:val="22"/>
          <w:szCs w:val="22"/>
        </w:rPr>
        <w:t>has submitted</w:t>
      </w:r>
      <w:r>
        <w:rPr>
          <w:rFonts w:cs="Arial"/>
          <w:bCs/>
          <w:sz w:val="22"/>
          <w:szCs w:val="22"/>
        </w:rPr>
        <w:t xml:space="preserve"> a</w:t>
      </w:r>
      <w:r w:rsidRPr="00F84F51">
        <w:rPr>
          <w:rFonts w:cs="Arial"/>
          <w:bCs/>
          <w:sz w:val="22"/>
          <w:szCs w:val="22"/>
        </w:rPr>
        <w:t xml:space="preserve"> </w:t>
      </w:r>
      <w:r w:rsidR="00A64154" w:rsidRPr="00F84F51">
        <w:rPr>
          <w:rFonts w:cs="Arial"/>
          <w:sz w:val="22"/>
          <w:szCs w:val="22"/>
        </w:rPr>
        <w:fldChar w:fldCharType="begin">
          <w:ffData>
            <w:name w:val="Text6"/>
            <w:enabled/>
            <w:calcOnExit w:val="0"/>
            <w:textInput/>
          </w:ffData>
        </w:fldChar>
      </w:r>
      <w:r w:rsidR="00A64154" w:rsidRPr="00F84F51">
        <w:rPr>
          <w:rFonts w:cs="Arial"/>
          <w:sz w:val="22"/>
          <w:szCs w:val="22"/>
        </w:rPr>
        <w:instrText xml:space="preserve"> FORMTEXT </w:instrText>
      </w:r>
      <w:r w:rsidR="00A64154" w:rsidRPr="00F84F51">
        <w:rPr>
          <w:rFonts w:cs="Arial"/>
          <w:sz w:val="22"/>
          <w:szCs w:val="22"/>
        </w:rPr>
      </w:r>
      <w:r w:rsidR="00A64154" w:rsidRPr="00F84F51">
        <w:rPr>
          <w:rFonts w:cs="Arial"/>
          <w:sz w:val="22"/>
          <w:szCs w:val="22"/>
        </w:rPr>
        <w:fldChar w:fldCharType="separate"/>
      </w:r>
      <w:r w:rsidR="00A64154" w:rsidRPr="00F84F51">
        <w:rPr>
          <w:rFonts w:cs="Arial"/>
          <w:noProof/>
          <w:sz w:val="22"/>
          <w:szCs w:val="22"/>
        </w:rPr>
        <w:t> </w:t>
      </w:r>
      <w:r w:rsidR="00A64154" w:rsidRPr="00F84F51">
        <w:rPr>
          <w:rFonts w:cs="Arial"/>
          <w:noProof/>
          <w:sz w:val="22"/>
          <w:szCs w:val="22"/>
        </w:rPr>
        <w:t> </w:t>
      </w:r>
      <w:r w:rsidR="00A64154" w:rsidRPr="00F84F51">
        <w:rPr>
          <w:rFonts w:cs="Arial"/>
          <w:noProof/>
          <w:sz w:val="22"/>
          <w:szCs w:val="22"/>
        </w:rPr>
        <w:t> </w:t>
      </w:r>
      <w:r w:rsidR="00A64154" w:rsidRPr="00F84F51">
        <w:rPr>
          <w:rFonts w:cs="Arial"/>
          <w:noProof/>
          <w:sz w:val="22"/>
          <w:szCs w:val="22"/>
        </w:rPr>
        <w:t> </w:t>
      </w:r>
      <w:r w:rsidR="00A64154" w:rsidRPr="00F84F51">
        <w:rPr>
          <w:rFonts w:cs="Arial"/>
          <w:noProof/>
          <w:sz w:val="22"/>
          <w:szCs w:val="22"/>
        </w:rPr>
        <w:t> </w:t>
      </w:r>
      <w:r w:rsidR="00A64154" w:rsidRPr="00F84F51">
        <w:rPr>
          <w:rFonts w:cs="Arial"/>
          <w:sz w:val="22"/>
          <w:szCs w:val="22"/>
        </w:rPr>
        <w:fldChar w:fldCharType="end"/>
      </w:r>
      <w:r w:rsidR="00A64154">
        <w:rPr>
          <w:rFonts w:cs="Arial"/>
          <w:sz w:val="22"/>
          <w:szCs w:val="22"/>
        </w:rPr>
        <w:t xml:space="preserve"> pre-application submission </w:t>
      </w:r>
      <w:r w:rsidRPr="00F84F51">
        <w:rPr>
          <w:rFonts w:cs="Arial"/>
          <w:bCs/>
          <w:sz w:val="22"/>
          <w:szCs w:val="22"/>
        </w:rPr>
        <w:t xml:space="preserve">seeking </w:t>
      </w:r>
      <w:r w:rsidR="00A64154">
        <w:rPr>
          <w:rFonts w:cs="Arial"/>
          <w:bCs/>
          <w:sz w:val="22"/>
          <w:szCs w:val="22"/>
        </w:rPr>
        <w:t xml:space="preserve">advice / </w:t>
      </w:r>
      <w:r w:rsidR="0019509D">
        <w:rPr>
          <w:rFonts w:cs="Arial"/>
          <w:bCs/>
          <w:sz w:val="22"/>
          <w:szCs w:val="22"/>
        </w:rPr>
        <w:t xml:space="preserve">regarding </w:t>
      </w:r>
      <w:r w:rsidR="004D5D89">
        <w:rPr>
          <w:rFonts w:cs="Arial"/>
          <w:bCs/>
          <w:sz w:val="22"/>
          <w:szCs w:val="22"/>
        </w:rPr>
        <w:t xml:space="preserve">a </w:t>
      </w:r>
      <w:r w:rsidR="00A64154" w:rsidRPr="00F84F51">
        <w:rPr>
          <w:rFonts w:cs="Arial"/>
          <w:sz w:val="22"/>
          <w:szCs w:val="22"/>
        </w:rPr>
        <w:fldChar w:fldCharType="begin">
          <w:ffData>
            <w:name w:val="Text6"/>
            <w:enabled/>
            <w:calcOnExit w:val="0"/>
            <w:textInput/>
          </w:ffData>
        </w:fldChar>
      </w:r>
      <w:r w:rsidR="00A64154" w:rsidRPr="00F84F51">
        <w:rPr>
          <w:rFonts w:cs="Arial"/>
          <w:sz w:val="22"/>
          <w:szCs w:val="22"/>
        </w:rPr>
        <w:instrText xml:space="preserve"> FORMTEXT </w:instrText>
      </w:r>
      <w:r w:rsidR="00A64154" w:rsidRPr="00F84F51">
        <w:rPr>
          <w:rFonts w:cs="Arial"/>
          <w:sz w:val="22"/>
          <w:szCs w:val="22"/>
        </w:rPr>
      </w:r>
      <w:r w:rsidR="00A64154" w:rsidRPr="00F84F51">
        <w:rPr>
          <w:rFonts w:cs="Arial"/>
          <w:sz w:val="22"/>
          <w:szCs w:val="22"/>
        </w:rPr>
        <w:fldChar w:fldCharType="separate"/>
      </w:r>
      <w:r w:rsidR="00A64154" w:rsidRPr="00F84F51">
        <w:rPr>
          <w:rFonts w:cs="Arial"/>
          <w:noProof/>
          <w:sz w:val="22"/>
          <w:szCs w:val="22"/>
        </w:rPr>
        <w:t> </w:t>
      </w:r>
      <w:r w:rsidR="00A64154" w:rsidRPr="00F84F51">
        <w:rPr>
          <w:rFonts w:cs="Arial"/>
          <w:noProof/>
          <w:sz w:val="22"/>
          <w:szCs w:val="22"/>
        </w:rPr>
        <w:t> </w:t>
      </w:r>
      <w:r w:rsidR="00A64154" w:rsidRPr="00F84F51">
        <w:rPr>
          <w:rFonts w:cs="Arial"/>
          <w:noProof/>
          <w:sz w:val="22"/>
          <w:szCs w:val="22"/>
        </w:rPr>
        <w:t> </w:t>
      </w:r>
      <w:r w:rsidR="00A64154" w:rsidRPr="00F84F51">
        <w:rPr>
          <w:rFonts w:cs="Arial"/>
          <w:noProof/>
          <w:sz w:val="22"/>
          <w:szCs w:val="22"/>
        </w:rPr>
        <w:t> </w:t>
      </w:r>
      <w:r w:rsidR="00A64154" w:rsidRPr="00F84F51">
        <w:rPr>
          <w:rFonts w:cs="Arial"/>
          <w:noProof/>
          <w:sz w:val="22"/>
          <w:szCs w:val="22"/>
        </w:rPr>
        <w:t> </w:t>
      </w:r>
      <w:r w:rsidR="00A64154" w:rsidRPr="00F84F51">
        <w:rPr>
          <w:rFonts w:cs="Arial"/>
          <w:sz w:val="22"/>
          <w:szCs w:val="22"/>
        </w:rPr>
        <w:fldChar w:fldCharType="end"/>
      </w:r>
      <w:r w:rsidR="005447FC">
        <w:rPr>
          <w:rFonts w:cs="Arial"/>
          <w:bCs/>
          <w:sz w:val="22"/>
          <w:szCs w:val="22"/>
        </w:rPr>
        <w:t xml:space="preserve"> development.</w:t>
      </w:r>
      <w:r w:rsidR="006B16BC">
        <w:rPr>
          <w:rFonts w:cs="Arial"/>
          <w:bCs/>
          <w:sz w:val="22"/>
          <w:szCs w:val="22"/>
        </w:rPr>
        <w:t xml:space="preserve"> </w:t>
      </w:r>
    </w:p>
    <w:p w:rsidR="005447FC" w:rsidRDefault="005447FC" w:rsidP="006B3894">
      <w:pPr>
        <w:pStyle w:val="Header"/>
        <w:tabs>
          <w:tab w:val="clear" w:pos="4153"/>
          <w:tab w:val="left" w:pos="624"/>
          <w:tab w:val="center" w:pos="1092"/>
        </w:tabs>
        <w:spacing w:line="360" w:lineRule="auto"/>
        <w:ind w:right="-900"/>
        <w:rPr>
          <w:rFonts w:cs="Arial"/>
          <w:bCs/>
          <w:sz w:val="22"/>
          <w:szCs w:val="22"/>
        </w:rPr>
      </w:pPr>
    </w:p>
    <w:p w:rsidR="005447FC" w:rsidRDefault="005447FC" w:rsidP="006B3894">
      <w:pPr>
        <w:pStyle w:val="Header"/>
        <w:numPr>
          <w:ilvl w:val="1"/>
          <w:numId w:val="2"/>
        </w:numPr>
        <w:tabs>
          <w:tab w:val="clear" w:pos="360"/>
          <w:tab w:val="clear" w:pos="4153"/>
          <w:tab w:val="num" w:pos="540"/>
          <w:tab w:val="left" w:pos="624"/>
          <w:tab w:val="center" w:pos="1092"/>
        </w:tabs>
        <w:spacing w:line="360" w:lineRule="auto"/>
        <w:ind w:left="540" w:right="-900" w:hanging="540"/>
        <w:rPr>
          <w:rFonts w:cs="Arial"/>
          <w:bCs/>
          <w:sz w:val="22"/>
          <w:szCs w:val="22"/>
        </w:rPr>
      </w:pPr>
      <w:r>
        <w:rPr>
          <w:rFonts w:cs="Arial"/>
          <w:bCs/>
          <w:sz w:val="22"/>
          <w:szCs w:val="22"/>
        </w:rPr>
        <w:t xml:space="preserve">The </w:t>
      </w:r>
      <w:r w:rsidR="0019509D">
        <w:rPr>
          <w:rFonts w:cs="Arial"/>
          <w:bCs/>
          <w:sz w:val="22"/>
          <w:szCs w:val="22"/>
        </w:rPr>
        <w:t>pre-</w:t>
      </w:r>
      <w:r>
        <w:rPr>
          <w:rFonts w:cs="Arial"/>
          <w:bCs/>
          <w:sz w:val="22"/>
          <w:szCs w:val="22"/>
        </w:rPr>
        <w:t>application</w:t>
      </w:r>
      <w:r w:rsidR="0019509D">
        <w:rPr>
          <w:rFonts w:cs="Arial"/>
          <w:bCs/>
          <w:sz w:val="22"/>
          <w:szCs w:val="22"/>
        </w:rPr>
        <w:t xml:space="preserve"> submission</w:t>
      </w:r>
      <w:r>
        <w:rPr>
          <w:rFonts w:cs="Arial"/>
          <w:bCs/>
          <w:sz w:val="22"/>
          <w:szCs w:val="22"/>
        </w:rPr>
        <w:t xml:space="preserve"> is </w:t>
      </w:r>
      <w:r w:rsidR="00A64154">
        <w:rPr>
          <w:rFonts w:cs="Arial"/>
          <w:bCs/>
          <w:sz w:val="22"/>
          <w:szCs w:val="22"/>
        </w:rPr>
        <w:t xml:space="preserve">to be </w:t>
      </w:r>
      <w:r>
        <w:rPr>
          <w:rFonts w:cs="Arial"/>
          <w:bCs/>
          <w:sz w:val="22"/>
          <w:szCs w:val="22"/>
        </w:rPr>
        <w:t>supported by</w:t>
      </w:r>
      <w:r w:rsidR="00A64154">
        <w:rPr>
          <w:rFonts w:cs="Arial"/>
          <w:bCs/>
          <w:sz w:val="22"/>
          <w:szCs w:val="22"/>
        </w:rPr>
        <w:t xml:space="preserve"> an agreed set out documents</w:t>
      </w:r>
      <w:r w:rsidR="0019509D">
        <w:rPr>
          <w:rFonts w:cs="Arial"/>
          <w:bCs/>
          <w:sz w:val="22"/>
          <w:szCs w:val="22"/>
        </w:rPr>
        <w:t xml:space="preserve"> </w:t>
      </w:r>
      <w:r>
        <w:rPr>
          <w:rFonts w:cs="Arial"/>
          <w:bCs/>
          <w:sz w:val="22"/>
          <w:szCs w:val="22"/>
        </w:rPr>
        <w:t>as set out in Appendix 2 of this agreement.</w:t>
      </w:r>
    </w:p>
    <w:p w:rsidR="00A33999" w:rsidRPr="00A33999" w:rsidRDefault="00A33999" w:rsidP="006B3894">
      <w:pPr>
        <w:pStyle w:val="Header"/>
        <w:tabs>
          <w:tab w:val="clear" w:pos="4153"/>
          <w:tab w:val="left" w:pos="624"/>
          <w:tab w:val="center" w:pos="1092"/>
        </w:tabs>
        <w:spacing w:line="360" w:lineRule="auto"/>
        <w:ind w:right="-900"/>
        <w:rPr>
          <w:rFonts w:cs="Arial"/>
          <w:bCs/>
          <w:sz w:val="22"/>
          <w:szCs w:val="22"/>
        </w:rPr>
      </w:pPr>
    </w:p>
    <w:p w:rsidR="00A33999" w:rsidRPr="007F424F" w:rsidRDefault="00A33999" w:rsidP="006B3894">
      <w:pPr>
        <w:pStyle w:val="Header"/>
        <w:numPr>
          <w:ilvl w:val="1"/>
          <w:numId w:val="2"/>
        </w:numPr>
        <w:tabs>
          <w:tab w:val="clear" w:pos="360"/>
          <w:tab w:val="clear" w:pos="4153"/>
          <w:tab w:val="num" w:pos="540"/>
          <w:tab w:val="left" w:pos="624"/>
          <w:tab w:val="center" w:pos="1092"/>
        </w:tabs>
        <w:spacing w:line="360" w:lineRule="auto"/>
        <w:ind w:left="540" w:right="-900" w:hanging="540"/>
        <w:rPr>
          <w:rFonts w:cs="Arial"/>
          <w:bCs/>
          <w:sz w:val="22"/>
          <w:szCs w:val="22"/>
        </w:rPr>
      </w:pPr>
      <w:r w:rsidRPr="00A33999">
        <w:rPr>
          <w:sz w:val="22"/>
          <w:szCs w:val="22"/>
        </w:rPr>
        <w:t xml:space="preserve">This </w:t>
      </w:r>
      <w:smartTag w:uri="urn:schemas-microsoft-com:office:smarttags" w:element="PersonName">
        <w:r w:rsidRPr="00A33999">
          <w:rPr>
            <w:sz w:val="22"/>
            <w:szCs w:val="22"/>
          </w:rPr>
          <w:t>Planning</w:t>
        </w:r>
      </w:smartTag>
      <w:r w:rsidRPr="00A33999">
        <w:rPr>
          <w:sz w:val="22"/>
          <w:szCs w:val="22"/>
        </w:rPr>
        <w:t xml:space="preserve"> Performance Agreement is an agreement between the London Borough of </w:t>
      </w:r>
      <w:r w:rsidR="00726323">
        <w:rPr>
          <w:sz w:val="22"/>
          <w:szCs w:val="22"/>
        </w:rPr>
        <w:t xml:space="preserve">Islington </w:t>
      </w:r>
      <w:r w:rsidRPr="00A33999">
        <w:rPr>
          <w:sz w:val="22"/>
          <w:szCs w:val="22"/>
        </w:rPr>
        <w:t>and the Applicant to provide a project management framework for handling this pr</w:t>
      </w:r>
      <w:r w:rsidR="0019509D">
        <w:rPr>
          <w:sz w:val="22"/>
          <w:szCs w:val="22"/>
        </w:rPr>
        <w:t xml:space="preserve">e-application submission, with the intention to agree a follow up agreement to cover the </w:t>
      </w:r>
      <w:r w:rsidRPr="00A33999">
        <w:rPr>
          <w:sz w:val="22"/>
          <w:szCs w:val="22"/>
        </w:rPr>
        <w:t xml:space="preserve">major </w:t>
      </w:r>
      <w:r w:rsidR="00A64154">
        <w:rPr>
          <w:sz w:val="22"/>
          <w:szCs w:val="22"/>
        </w:rPr>
        <w:t xml:space="preserve">planning </w:t>
      </w:r>
      <w:r w:rsidRPr="00A33999">
        <w:rPr>
          <w:sz w:val="22"/>
          <w:szCs w:val="22"/>
        </w:rPr>
        <w:t>application</w:t>
      </w:r>
      <w:r w:rsidR="0019509D">
        <w:rPr>
          <w:sz w:val="22"/>
          <w:szCs w:val="22"/>
        </w:rPr>
        <w:t xml:space="preserve"> process</w:t>
      </w:r>
      <w:r w:rsidRPr="00A33999">
        <w:rPr>
          <w:sz w:val="22"/>
          <w:szCs w:val="22"/>
        </w:rPr>
        <w:t xml:space="preserve"> through to determination.  This framework </w:t>
      </w:r>
      <w:r w:rsidR="0019509D">
        <w:rPr>
          <w:sz w:val="22"/>
          <w:szCs w:val="22"/>
        </w:rPr>
        <w:t xml:space="preserve">seeks to appropriately resource these discussions and </w:t>
      </w:r>
      <w:r w:rsidRPr="00A33999">
        <w:rPr>
          <w:sz w:val="22"/>
          <w:szCs w:val="22"/>
        </w:rPr>
        <w:t xml:space="preserve">should improve and speed up the </w:t>
      </w:r>
      <w:r w:rsidR="0019509D">
        <w:rPr>
          <w:sz w:val="22"/>
          <w:szCs w:val="22"/>
        </w:rPr>
        <w:t xml:space="preserve">pre-application advice </w:t>
      </w:r>
      <w:r w:rsidRPr="00A33999">
        <w:rPr>
          <w:sz w:val="22"/>
          <w:szCs w:val="22"/>
        </w:rPr>
        <w:t>process by committing both parties to an agreed timetable containing “milestones” that make clear what level of resources and actions are required and ensure that all key planning issues are properly considered and resolved.</w:t>
      </w:r>
    </w:p>
    <w:p w:rsidR="007F424F" w:rsidRDefault="007F424F" w:rsidP="006B3894">
      <w:pPr>
        <w:pStyle w:val="Header"/>
        <w:tabs>
          <w:tab w:val="clear" w:pos="4153"/>
          <w:tab w:val="left" w:pos="624"/>
          <w:tab w:val="center" w:pos="1092"/>
        </w:tabs>
        <w:spacing w:line="360" w:lineRule="auto"/>
        <w:ind w:right="-900"/>
        <w:rPr>
          <w:rFonts w:cs="Arial"/>
          <w:bCs/>
          <w:sz w:val="22"/>
          <w:szCs w:val="22"/>
        </w:rPr>
      </w:pPr>
    </w:p>
    <w:p w:rsidR="00A33999" w:rsidRPr="00D047BD" w:rsidRDefault="00AC3CFA" w:rsidP="006B3894">
      <w:pPr>
        <w:pStyle w:val="Header"/>
        <w:numPr>
          <w:ilvl w:val="1"/>
          <w:numId w:val="2"/>
        </w:numPr>
        <w:tabs>
          <w:tab w:val="clear" w:pos="360"/>
          <w:tab w:val="clear" w:pos="4153"/>
          <w:tab w:val="num" w:pos="540"/>
          <w:tab w:val="left" w:pos="624"/>
          <w:tab w:val="center" w:pos="1092"/>
        </w:tabs>
        <w:spacing w:line="360" w:lineRule="auto"/>
        <w:ind w:left="540" w:right="-900" w:hanging="540"/>
        <w:rPr>
          <w:rFonts w:cs="Arial"/>
          <w:bCs/>
          <w:sz w:val="22"/>
          <w:szCs w:val="22"/>
        </w:rPr>
      </w:pPr>
      <w:r>
        <w:rPr>
          <w:sz w:val="22"/>
          <w:szCs w:val="22"/>
        </w:rPr>
        <w:t>T</w:t>
      </w:r>
      <w:r w:rsidR="00A33999" w:rsidRPr="00A33999">
        <w:rPr>
          <w:sz w:val="22"/>
          <w:szCs w:val="22"/>
        </w:rPr>
        <w:t>his agreement does not give a gu</w:t>
      </w:r>
      <w:r w:rsidR="005447FC">
        <w:rPr>
          <w:sz w:val="22"/>
          <w:szCs w:val="22"/>
        </w:rPr>
        <w:t>arantee of planning permission.</w:t>
      </w:r>
      <w:r w:rsidR="00A33999" w:rsidRPr="00A33999">
        <w:rPr>
          <w:sz w:val="22"/>
          <w:szCs w:val="22"/>
        </w:rPr>
        <w:t> It relates to the process of considering development proposals and not the decision itself.</w:t>
      </w:r>
    </w:p>
    <w:p w:rsidR="00D047BD" w:rsidRDefault="00D047BD" w:rsidP="006B3894">
      <w:pPr>
        <w:pStyle w:val="Header"/>
        <w:tabs>
          <w:tab w:val="clear" w:pos="4153"/>
          <w:tab w:val="left" w:pos="624"/>
          <w:tab w:val="center" w:pos="1092"/>
        </w:tabs>
        <w:spacing w:line="360" w:lineRule="auto"/>
        <w:ind w:right="-900"/>
        <w:rPr>
          <w:rFonts w:cs="Arial"/>
          <w:bCs/>
          <w:sz w:val="22"/>
          <w:szCs w:val="22"/>
        </w:rPr>
      </w:pPr>
    </w:p>
    <w:p w:rsidR="00F95A01" w:rsidRPr="0036355B" w:rsidRDefault="00F95A01" w:rsidP="00F95A01">
      <w:pPr>
        <w:pStyle w:val="ListParagraph"/>
        <w:numPr>
          <w:ilvl w:val="1"/>
          <w:numId w:val="2"/>
        </w:numPr>
        <w:tabs>
          <w:tab w:val="clear" w:pos="360"/>
          <w:tab w:val="num" w:pos="540"/>
        </w:tabs>
        <w:ind w:left="540" w:hanging="540"/>
        <w:contextualSpacing/>
        <w:jc w:val="both"/>
        <w:rPr>
          <w:sz w:val="22"/>
          <w:szCs w:val="22"/>
        </w:rPr>
      </w:pPr>
      <w:r w:rsidRPr="0036355B">
        <w:rPr>
          <w:rFonts w:cs="Arial"/>
          <w:bCs/>
          <w:sz w:val="22"/>
          <w:szCs w:val="22"/>
        </w:rPr>
        <w:t xml:space="preserve">This agreement is made pursuant to </w:t>
      </w:r>
      <w:r w:rsidRPr="0036355B">
        <w:rPr>
          <w:sz w:val="22"/>
          <w:szCs w:val="22"/>
        </w:rPr>
        <w:t xml:space="preserve">Section 111 of the Local Government Act 1972 Section 93 of the Local Government Act 2003 and Section 1 of the Localism Act 2011. </w:t>
      </w:r>
    </w:p>
    <w:p w:rsidR="00914EEF" w:rsidRDefault="00914EEF" w:rsidP="006B3894">
      <w:pPr>
        <w:pStyle w:val="Header"/>
        <w:tabs>
          <w:tab w:val="clear" w:pos="4153"/>
          <w:tab w:val="left" w:pos="624"/>
          <w:tab w:val="center" w:pos="1092"/>
        </w:tabs>
        <w:spacing w:line="360" w:lineRule="auto"/>
        <w:ind w:right="-900"/>
        <w:rPr>
          <w:rFonts w:cs="Arial"/>
          <w:bCs/>
          <w:sz w:val="22"/>
          <w:szCs w:val="22"/>
        </w:rPr>
      </w:pPr>
    </w:p>
    <w:p w:rsidR="00914EEF" w:rsidRDefault="00914EEF" w:rsidP="006B3894">
      <w:pPr>
        <w:pStyle w:val="Header"/>
        <w:numPr>
          <w:ilvl w:val="1"/>
          <w:numId w:val="2"/>
        </w:numPr>
        <w:tabs>
          <w:tab w:val="clear" w:pos="360"/>
          <w:tab w:val="clear" w:pos="4153"/>
          <w:tab w:val="num" w:pos="540"/>
          <w:tab w:val="left" w:pos="624"/>
          <w:tab w:val="center" w:pos="1092"/>
        </w:tabs>
        <w:spacing w:line="360" w:lineRule="auto"/>
        <w:ind w:left="540" w:right="-900" w:hanging="540"/>
        <w:rPr>
          <w:rFonts w:cs="Arial"/>
          <w:bCs/>
          <w:sz w:val="22"/>
          <w:szCs w:val="22"/>
        </w:rPr>
      </w:pPr>
      <w:r w:rsidRPr="00F84F51">
        <w:rPr>
          <w:rFonts w:cs="Arial"/>
          <w:bCs/>
          <w:sz w:val="22"/>
          <w:szCs w:val="22"/>
        </w:rPr>
        <w:t xml:space="preserve">Nothing in this agreement shall restrict or inhibit the Applicant(s) from exercising their right of appeal under Section 78 of the Town and Country </w:t>
      </w:r>
      <w:smartTag w:uri="urn:schemas-microsoft-com:office:smarttags" w:element="PersonName">
        <w:r w:rsidRPr="00F84F51">
          <w:rPr>
            <w:rFonts w:cs="Arial"/>
            <w:bCs/>
            <w:sz w:val="22"/>
            <w:szCs w:val="22"/>
          </w:rPr>
          <w:t>Planning</w:t>
        </w:r>
      </w:smartTag>
      <w:r w:rsidRPr="00F84F51">
        <w:rPr>
          <w:rFonts w:cs="Arial"/>
          <w:bCs/>
          <w:sz w:val="22"/>
          <w:szCs w:val="22"/>
        </w:rPr>
        <w:t xml:space="preserve"> Act 1990.</w:t>
      </w:r>
    </w:p>
    <w:p w:rsidR="008F6605" w:rsidRDefault="008F6605" w:rsidP="008F6605">
      <w:pPr>
        <w:pStyle w:val="Header"/>
        <w:tabs>
          <w:tab w:val="clear" w:pos="4153"/>
          <w:tab w:val="left" w:pos="624"/>
          <w:tab w:val="center" w:pos="1092"/>
        </w:tabs>
        <w:spacing w:line="360" w:lineRule="auto"/>
        <w:ind w:right="-900"/>
        <w:rPr>
          <w:rFonts w:cs="Arial"/>
          <w:bCs/>
          <w:sz w:val="22"/>
          <w:szCs w:val="22"/>
        </w:rPr>
      </w:pPr>
    </w:p>
    <w:p w:rsidR="00686F54" w:rsidRPr="00F84F51" w:rsidRDefault="007F424F" w:rsidP="006B3894">
      <w:pPr>
        <w:pStyle w:val="Header"/>
        <w:tabs>
          <w:tab w:val="clear" w:pos="4153"/>
          <w:tab w:val="left" w:pos="624"/>
          <w:tab w:val="center" w:pos="1092"/>
        </w:tabs>
        <w:spacing w:line="360" w:lineRule="auto"/>
        <w:ind w:right="-900"/>
        <w:outlineLvl w:val="0"/>
        <w:rPr>
          <w:rFonts w:cs="Arial"/>
          <w:b/>
          <w:bCs/>
          <w:sz w:val="22"/>
          <w:szCs w:val="22"/>
        </w:rPr>
      </w:pPr>
      <w:r>
        <w:rPr>
          <w:rFonts w:cs="Arial"/>
          <w:b/>
          <w:bCs/>
          <w:sz w:val="22"/>
          <w:szCs w:val="22"/>
        </w:rPr>
        <w:lastRenderedPageBreak/>
        <w:t>2</w:t>
      </w:r>
      <w:r w:rsidR="009C224D">
        <w:rPr>
          <w:rFonts w:cs="Arial"/>
          <w:b/>
          <w:bCs/>
          <w:sz w:val="22"/>
          <w:szCs w:val="22"/>
        </w:rPr>
        <w:t>.</w:t>
      </w:r>
      <w:r w:rsidR="009C224D">
        <w:rPr>
          <w:rFonts w:cs="Arial"/>
          <w:b/>
          <w:bCs/>
          <w:sz w:val="22"/>
          <w:szCs w:val="22"/>
        </w:rPr>
        <w:tab/>
      </w:r>
      <w:r w:rsidR="005802F3" w:rsidRPr="00F84F51">
        <w:rPr>
          <w:rFonts w:cs="Arial"/>
          <w:b/>
          <w:bCs/>
          <w:sz w:val="22"/>
          <w:szCs w:val="22"/>
        </w:rPr>
        <w:t>General Principles</w:t>
      </w:r>
    </w:p>
    <w:p w:rsidR="0024360B" w:rsidRPr="00F84F51" w:rsidRDefault="0024360B" w:rsidP="006B3894">
      <w:pPr>
        <w:keepNext/>
        <w:keepLines/>
        <w:ind w:right="-900"/>
        <w:rPr>
          <w:rFonts w:cs="Arial"/>
          <w:b/>
          <w:sz w:val="22"/>
          <w:szCs w:val="22"/>
        </w:rPr>
      </w:pPr>
    </w:p>
    <w:p w:rsidR="0024360B" w:rsidRDefault="0024360B" w:rsidP="006B3894">
      <w:pPr>
        <w:numPr>
          <w:ilvl w:val="1"/>
          <w:numId w:val="6"/>
        </w:numPr>
        <w:tabs>
          <w:tab w:val="clear" w:pos="360"/>
          <w:tab w:val="num" w:pos="540"/>
        </w:tabs>
        <w:spacing w:line="360" w:lineRule="auto"/>
        <w:ind w:left="540" w:right="-900" w:hanging="540"/>
        <w:rPr>
          <w:rFonts w:cs="Arial"/>
          <w:bCs/>
          <w:sz w:val="22"/>
          <w:szCs w:val="22"/>
        </w:rPr>
      </w:pPr>
      <w:r w:rsidRPr="00F84F51">
        <w:rPr>
          <w:rFonts w:cs="Arial"/>
          <w:bCs/>
          <w:sz w:val="22"/>
          <w:szCs w:val="22"/>
        </w:rPr>
        <w:t xml:space="preserve">The objective of this </w:t>
      </w:r>
      <w:smartTag w:uri="urn:schemas-microsoft-com:office:smarttags" w:element="PersonName">
        <w:r w:rsidRPr="00F84F51">
          <w:rPr>
            <w:rFonts w:cs="Arial"/>
            <w:bCs/>
            <w:sz w:val="22"/>
            <w:szCs w:val="22"/>
          </w:rPr>
          <w:t>Planning</w:t>
        </w:r>
      </w:smartTag>
      <w:r w:rsidRPr="00F84F51">
        <w:rPr>
          <w:rFonts w:cs="Arial"/>
          <w:bCs/>
          <w:sz w:val="22"/>
          <w:szCs w:val="22"/>
        </w:rPr>
        <w:t xml:space="preserve"> Performance Agreement is one of co-operation and consistency throughout the negotiation and </w:t>
      </w:r>
      <w:r w:rsidR="0019509D">
        <w:rPr>
          <w:rFonts w:cs="Arial"/>
          <w:bCs/>
          <w:sz w:val="22"/>
          <w:szCs w:val="22"/>
        </w:rPr>
        <w:t xml:space="preserve">discussion relating to the pre-application process </w:t>
      </w:r>
      <w:r w:rsidRPr="00F84F51">
        <w:rPr>
          <w:rFonts w:cs="Arial"/>
          <w:bCs/>
          <w:sz w:val="22"/>
          <w:szCs w:val="22"/>
        </w:rPr>
        <w:t xml:space="preserve">to provide a degree of certainty for the intended outcomes and to improve the quality of the project and of the planning decision.  </w:t>
      </w:r>
    </w:p>
    <w:p w:rsidR="00AF0DED" w:rsidRDefault="00AF0DED" w:rsidP="006B3894">
      <w:pPr>
        <w:tabs>
          <w:tab w:val="num" w:pos="540"/>
        </w:tabs>
        <w:spacing w:line="360" w:lineRule="auto"/>
        <w:ind w:left="540" w:right="-900" w:hanging="540"/>
        <w:rPr>
          <w:rFonts w:cs="Arial"/>
          <w:bCs/>
          <w:sz w:val="22"/>
          <w:szCs w:val="22"/>
        </w:rPr>
      </w:pPr>
    </w:p>
    <w:p w:rsidR="0024360B" w:rsidRPr="00F84F51" w:rsidRDefault="0024360B" w:rsidP="006B3894">
      <w:pPr>
        <w:numPr>
          <w:ilvl w:val="1"/>
          <w:numId w:val="6"/>
        </w:numPr>
        <w:tabs>
          <w:tab w:val="clear" w:pos="360"/>
          <w:tab w:val="num" w:pos="540"/>
        </w:tabs>
        <w:spacing w:line="360" w:lineRule="auto"/>
        <w:ind w:left="540" w:right="-900" w:hanging="540"/>
        <w:rPr>
          <w:rFonts w:cs="Arial"/>
          <w:bCs/>
          <w:sz w:val="22"/>
          <w:szCs w:val="22"/>
        </w:rPr>
      </w:pPr>
      <w:r w:rsidRPr="00F84F51">
        <w:rPr>
          <w:rFonts w:cs="Arial"/>
          <w:bCs/>
          <w:sz w:val="22"/>
          <w:szCs w:val="22"/>
        </w:rPr>
        <w:t>The London Borough of Islington and the Applicant agree to be governed at all times by the following principles:</w:t>
      </w:r>
    </w:p>
    <w:p w:rsidR="0024360B" w:rsidRPr="00F84F51" w:rsidRDefault="0024360B" w:rsidP="006B3894">
      <w:pPr>
        <w:spacing w:line="360" w:lineRule="auto"/>
        <w:ind w:right="-900"/>
        <w:rPr>
          <w:rFonts w:cs="Arial"/>
          <w:bCs/>
          <w:sz w:val="22"/>
          <w:szCs w:val="22"/>
        </w:rPr>
      </w:pPr>
    </w:p>
    <w:p w:rsidR="0024360B" w:rsidRPr="00F84F51" w:rsidRDefault="0024360B" w:rsidP="006B3894">
      <w:pPr>
        <w:tabs>
          <w:tab w:val="left" w:pos="2268"/>
        </w:tabs>
        <w:spacing w:line="360" w:lineRule="auto"/>
        <w:ind w:left="2268" w:right="-900" w:hanging="1559"/>
        <w:rPr>
          <w:rFonts w:cs="Arial"/>
          <w:bCs/>
          <w:sz w:val="22"/>
          <w:szCs w:val="22"/>
        </w:rPr>
      </w:pPr>
      <w:r w:rsidRPr="00F84F51">
        <w:rPr>
          <w:rFonts w:cs="Arial"/>
          <w:b/>
          <w:bCs/>
          <w:sz w:val="22"/>
          <w:szCs w:val="22"/>
        </w:rPr>
        <w:t>Principle 1</w:t>
      </w:r>
      <w:r w:rsidRPr="00F84F51">
        <w:rPr>
          <w:rFonts w:cs="Arial"/>
          <w:bCs/>
          <w:sz w:val="22"/>
          <w:szCs w:val="22"/>
        </w:rPr>
        <w:t>:</w:t>
      </w:r>
      <w:r w:rsidRPr="00F84F51">
        <w:rPr>
          <w:rFonts w:cs="Arial"/>
          <w:bCs/>
          <w:sz w:val="22"/>
          <w:szCs w:val="22"/>
        </w:rPr>
        <w:tab/>
        <w:t>To work together as a team and in good faith, and to respect each others interests and confidentiality.</w:t>
      </w:r>
    </w:p>
    <w:p w:rsidR="0024360B" w:rsidRPr="00F84F51" w:rsidRDefault="0024360B" w:rsidP="006B3894">
      <w:pPr>
        <w:spacing w:line="360" w:lineRule="auto"/>
        <w:ind w:left="1440" w:right="-900"/>
        <w:rPr>
          <w:rFonts w:cs="Arial"/>
          <w:bCs/>
          <w:sz w:val="22"/>
          <w:szCs w:val="22"/>
        </w:rPr>
      </w:pPr>
    </w:p>
    <w:p w:rsidR="0024360B" w:rsidRPr="00F84F51" w:rsidRDefault="0024360B" w:rsidP="006B3894">
      <w:pPr>
        <w:spacing w:line="360" w:lineRule="auto"/>
        <w:ind w:left="2268" w:right="-900" w:hanging="1559"/>
        <w:rPr>
          <w:rFonts w:cs="Arial"/>
          <w:bCs/>
          <w:sz w:val="22"/>
          <w:szCs w:val="22"/>
        </w:rPr>
      </w:pPr>
      <w:r w:rsidRPr="00F84F51">
        <w:rPr>
          <w:rFonts w:cs="Arial"/>
          <w:b/>
          <w:bCs/>
          <w:sz w:val="22"/>
          <w:szCs w:val="22"/>
        </w:rPr>
        <w:t>Principle 2</w:t>
      </w:r>
      <w:r w:rsidRPr="00F84F51">
        <w:rPr>
          <w:rFonts w:cs="Arial"/>
          <w:bCs/>
          <w:sz w:val="22"/>
          <w:szCs w:val="22"/>
        </w:rPr>
        <w:t>:</w:t>
      </w:r>
      <w:r w:rsidRPr="00F84F51">
        <w:rPr>
          <w:rFonts w:cs="Arial"/>
          <w:bCs/>
          <w:sz w:val="22"/>
          <w:szCs w:val="22"/>
        </w:rPr>
        <w:tab/>
        <w:t xml:space="preserve">To commit and provide promptly information to support and manage the development </w:t>
      </w:r>
      <w:r w:rsidR="0019509D">
        <w:rPr>
          <w:rFonts w:cs="Arial"/>
          <w:bCs/>
          <w:sz w:val="22"/>
          <w:szCs w:val="22"/>
        </w:rPr>
        <w:t xml:space="preserve">management </w:t>
      </w:r>
      <w:r w:rsidRPr="00F84F51">
        <w:rPr>
          <w:rFonts w:cs="Arial"/>
          <w:bCs/>
          <w:sz w:val="22"/>
          <w:szCs w:val="22"/>
        </w:rPr>
        <w:t xml:space="preserve">process, in accordance with the Performance Standards contained in </w:t>
      </w:r>
      <w:r w:rsidRPr="00B743CA">
        <w:rPr>
          <w:rFonts w:cs="Arial"/>
          <w:bCs/>
          <w:sz w:val="22"/>
          <w:szCs w:val="22"/>
        </w:rPr>
        <w:t xml:space="preserve">paragraph </w:t>
      </w:r>
      <w:r w:rsidR="008F6605">
        <w:rPr>
          <w:rFonts w:cs="Arial"/>
          <w:bCs/>
          <w:sz w:val="22"/>
          <w:szCs w:val="22"/>
        </w:rPr>
        <w:t>4</w:t>
      </w:r>
      <w:r w:rsidR="00B743CA" w:rsidRPr="00B743CA">
        <w:rPr>
          <w:rFonts w:cs="Arial"/>
          <w:bCs/>
          <w:sz w:val="22"/>
          <w:szCs w:val="22"/>
        </w:rPr>
        <w:t>.4</w:t>
      </w:r>
      <w:r w:rsidRPr="00F84F51">
        <w:rPr>
          <w:rFonts w:cs="Arial"/>
          <w:bCs/>
          <w:sz w:val="22"/>
          <w:szCs w:val="22"/>
        </w:rPr>
        <w:t xml:space="preserve"> of this agreement.  </w:t>
      </w:r>
    </w:p>
    <w:p w:rsidR="0024360B" w:rsidRPr="00F84F51" w:rsidRDefault="0024360B" w:rsidP="006B3894">
      <w:pPr>
        <w:spacing w:line="360" w:lineRule="auto"/>
        <w:ind w:left="2268" w:right="-900" w:hanging="1559"/>
        <w:rPr>
          <w:rFonts w:cs="Arial"/>
          <w:bCs/>
          <w:sz w:val="22"/>
          <w:szCs w:val="22"/>
        </w:rPr>
      </w:pPr>
      <w:r w:rsidRPr="00F84F51">
        <w:rPr>
          <w:rFonts w:cs="Arial"/>
          <w:bCs/>
          <w:sz w:val="22"/>
          <w:szCs w:val="22"/>
        </w:rPr>
        <w:t xml:space="preserve">  </w:t>
      </w:r>
    </w:p>
    <w:p w:rsidR="0024360B" w:rsidRPr="00F84F51" w:rsidRDefault="0024360B" w:rsidP="006B3894">
      <w:pPr>
        <w:spacing w:line="360" w:lineRule="auto"/>
        <w:ind w:left="2268" w:right="-900" w:hanging="1559"/>
        <w:rPr>
          <w:rFonts w:cs="Arial"/>
          <w:bCs/>
          <w:sz w:val="22"/>
          <w:szCs w:val="22"/>
        </w:rPr>
      </w:pPr>
      <w:r w:rsidRPr="00F84F51">
        <w:rPr>
          <w:rFonts w:cs="Arial"/>
          <w:b/>
          <w:bCs/>
          <w:sz w:val="22"/>
          <w:szCs w:val="22"/>
        </w:rPr>
        <w:t>Principle 3</w:t>
      </w:r>
      <w:r w:rsidRPr="00F84F51">
        <w:rPr>
          <w:rFonts w:cs="Arial"/>
          <w:bCs/>
          <w:sz w:val="22"/>
          <w:szCs w:val="22"/>
        </w:rPr>
        <w:t>:</w:t>
      </w:r>
      <w:r w:rsidRPr="00F84F51">
        <w:rPr>
          <w:rFonts w:cs="Arial"/>
          <w:bCs/>
          <w:sz w:val="22"/>
          <w:szCs w:val="22"/>
        </w:rPr>
        <w:tab/>
        <w:t>To be transparent and consistent at all times between all parties so that outcomes are anticipated, defined and understood.</w:t>
      </w:r>
    </w:p>
    <w:p w:rsidR="0024360B" w:rsidRPr="00F84F51" w:rsidRDefault="0024360B" w:rsidP="006B3894">
      <w:pPr>
        <w:spacing w:line="360" w:lineRule="auto"/>
        <w:ind w:left="1440" w:right="-900"/>
        <w:rPr>
          <w:rFonts w:cs="Arial"/>
          <w:bCs/>
          <w:sz w:val="22"/>
          <w:szCs w:val="22"/>
        </w:rPr>
      </w:pPr>
    </w:p>
    <w:p w:rsidR="0024360B" w:rsidRPr="00F84F51" w:rsidRDefault="0024360B" w:rsidP="006B3894">
      <w:pPr>
        <w:spacing w:line="360" w:lineRule="auto"/>
        <w:ind w:left="2268" w:right="-900" w:hanging="1559"/>
        <w:rPr>
          <w:rFonts w:cs="Arial"/>
          <w:bCs/>
          <w:sz w:val="22"/>
          <w:szCs w:val="22"/>
        </w:rPr>
      </w:pPr>
      <w:r w:rsidRPr="00F84F51">
        <w:rPr>
          <w:rFonts w:cs="Arial"/>
          <w:b/>
          <w:bCs/>
          <w:sz w:val="22"/>
          <w:szCs w:val="22"/>
        </w:rPr>
        <w:t>Principle 4</w:t>
      </w:r>
      <w:r w:rsidRPr="00F84F51">
        <w:rPr>
          <w:rFonts w:cs="Arial"/>
          <w:bCs/>
          <w:sz w:val="22"/>
          <w:szCs w:val="22"/>
        </w:rPr>
        <w:t>:</w:t>
      </w:r>
      <w:r w:rsidRPr="00F84F51">
        <w:rPr>
          <w:rFonts w:cs="Arial"/>
          <w:bCs/>
          <w:sz w:val="22"/>
          <w:szCs w:val="22"/>
        </w:rPr>
        <w:tab/>
        <w:t xml:space="preserve">To </w:t>
      </w:r>
      <w:r w:rsidR="0019509D">
        <w:rPr>
          <w:rFonts w:cs="Arial"/>
          <w:bCs/>
          <w:sz w:val="22"/>
          <w:szCs w:val="22"/>
        </w:rPr>
        <w:t xml:space="preserve">help to facilitate (where appropriate) </w:t>
      </w:r>
      <w:r w:rsidRPr="00F84F51">
        <w:rPr>
          <w:rFonts w:cs="Arial"/>
          <w:bCs/>
          <w:sz w:val="22"/>
          <w:szCs w:val="22"/>
        </w:rPr>
        <w:t>effective involvement and consultation with the surrounding community, statutory and other stakeholders, and any individual or group with a legitimate interest.</w:t>
      </w:r>
    </w:p>
    <w:p w:rsidR="0024360B" w:rsidRPr="00F84F51" w:rsidRDefault="0024360B" w:rsidP="006B3894">
      <w:pPr>
        <w:spacing w:line="360" w:lineRule="auto"/>
        <w:ind w:left="1440" w:right="-900"/>
        <w:rPr>
          <w:rFonts w:cs="Arial"/>
          <w:bCs/>
          <w:sz w:val="22"/>
          <w:szCs w:val="22"/>
        </w:rPr>
      </w:pPr>
    </w:p>
    <w:p w:rsidR="0024360B" w:rsidRPr="00F84F51" w:rsidRDefault="0024360B" w:rsidP="006B3894">
      <w:pPr>
        <w:spacing w:line="360" w:lineRule="auto"/>
        <w:ind w:left="2268" w:right="-900" w:hanging="1559"/>
        <w:rPr>
          <w:rFonts w:cs="Arial"/>
          <w:bCs/>
          <w:sz w:val="22"/>
          <w:szCs w:val="22"/>
        </w:rPr>
      </w:pPr>
      <w:r w:rsidRPr="00F84F51">
        <w:rPr>
          <w:rFonts w:cs="Arial"/>
          <w:b/>
          <w:bCs/>
          <w:sz w:val="22"/>
          <w:szCs w:val="22"/>
        </w:rPr>
        <w:t>Principle 5</w:t>
      </w:r>
      <w:r w:rsidRPr="00F84F51">
        <w:rPr>
          <w:rFonts w:cs="Arial"/>
          <w:bCs/>
          <w:sz w:val="22"/>
          <w:szCs w:val="22"/>
        </w:rPr>
        <w:t>:</w:t>
      </w:r>
      <w:r w:rsidRPr="00F84F51">
        <w:rPr>
          <w:rFonts w:cs="Arial"/>
          <w:bCs/>
          <w:sz w:val="22"/>
          <w:szCs w:val="22"/>
        </w:rPr>
        <w:tab/>
        <w:t>To reach agreement milestones which will remain fixed unless agreed by all parties otherwise.</w:t>
      </w:r>
    </w:p>
    <w:p w:rsidR="0024360B" w:rsidRPr="00F84F51" w:rsidRDefault="0024360B" w:rsidP="006B3894">
      <w:pPr>
        <w:spacing w:line="360" w:lineRule="auto"/>
        <w:ind w:left="1440" w:right="-900"/>
        <w:rPr>
          <w:rFonts w:cs="Arial"/>
          <w:bCs/>
          <w:sz w:val="22"/>
          <w:szCs w:val="22"/>
        </w:rPr>
      </w:pPr>
    </w:p>
    <w:p w:rsidR="0024360B" w:rsidRPr="00F84F51" w:rsidRDefault="0024360B" w:rsidP="006B3894">
      <w:pPr>
        <w:spacing w:line="360" w:lineRule="auto"/>
        <w:ind w:left="2268" w:right="-900" w:hanging="1559"/>
        <w:rPr>
          <w:rFonts w:cs="Arial"/>
          <w:bCs/>
          <w:sz w:val="22"/>
          <w:szCs w:val="22"/>
        </w:rPr>
      </w:pPr>
      <w:r w:rsidRPr="00F84F51">
        <w:rPr>
          <w:rFonts w:cs="Arial"/>
          <w:b/>
          <w:bCs/>
          <w:sz w:val="22"/>
          <w:szCs w:val="22"/>
        </w:rPr>
        <w:t>Principle 6</w:t>
      </w:r>
      <w:r w:rsidRPr="00F84F51">
        <w:rPr>
          <w:rFonts w:cs="Arial"/>
          <w:bCs/>
          <w:sz w:val="22"/>
          <w:szCs w:val="22"/>
        </w:rPr>
        <w:t>:</w:t>
      </w:r>
      <w:r w:rsidRPr="00F84F51">
        <w:rPr>
          <w:rFonts w:cs="Arial"/>
          <w:bCs/>
          <w:sz w:val="22"/>
          <w:szCs w:val="22"/>
        </w:rPr>
        <w:tab/>
        <w:t>To identify and involve specialist consultees and advisors including authority officers/managers where appropriate.</w:t>
      </w:r>
    </w:p>
    <w:p w:rsidR="0024360B" w:rsidRPr="00F84F51" w:rsidRDefault="0024360B" w:rsidP="006B3894">
      <w:pPr>
        <w:spacing w:line="360" w:lineRule="auto"/>
        <w:ind w:right="-900"/>
        <w:rPr>
          <w:rFonts w:cs="Arial"/>
          <w:bCs/>
          <w:sz w:val="22"/>
          <w:szCs w:val="22"/>
        </w:rPr>
      </w:pPr>
    </w:p>
    <w:p w:rsidR="0024360B" w:rsidRPr="00F84F51" w:rsidRDefault="0024360B" w:rsidP="006B3894">
      <w:pPr>
        <w:pStyle w:val="CommentText"/>
        <w:spacing w:line="360" w:lineRule="auto"/>
        <w:ind w:left="2160" w:right="-900" w:hanging="1451"/>
        <w:rPr>
          <w:rFonts w:ascii="Arial" w:hAnsi="Arial" w:cs="Arial"/>
          <w:bCs/>
          <w:sz w:val="22"/>
          <w:szCs w:val="22"/>
        </w:rPr>
      </w:pPr>
      <w:r w:rsidRPr="00F84F51">
        <w:rPr>
          <w:rFonts w:ascii="Arial" w:hAnsi="Arial" w:cs="Arial"/>
          <w:b/>
          <w:bCs/>
          <w:sz w:val="22"/>
          <w:szCs w:val="22"/>
        </w:rPr>
        <w:t xml:space="preserve">Principle 7: </w:t>
      </w:r>
      <w:r w:rsidRPr="00F84F51">
        <w:rPr>
          <w:rFonts w:ascii="Arial" w:hAnsi="Arial" w:cs="Arial"/>
          <w:b/>
          <w:bCs/>
          <w:sz w:val="22"/>
          <w:szCs w:val="22"/>
        </w:rPr>
        <w:tab/>
      </w:r>
      <w:r w:rsidRPr="00F84F51">
        <w:rPr>
          <w:rFonts w:ascii="Arial" w:hAnsi="Arial" w:cs="Arial"/>
          <w:bCs/>
          <w:sz w:val="22"/>
          <w:szCs w:val="22"/>
        </w:rPr>
        <w:t xml:space="preserve">All parties will seek to use the pre-application period to address matters that would otherwise arise via planning conditions, and significantly reduce the level of potential conditions, particularly in respect to those preventing commencement of works. </w:t>
      </w:r>
    </w:p>
    <w:p w:rsidR="004231B1" w:rsidRDefault="005C09E5" w:rsidP="006B3894">
      <w:pPr>
        <w:pStyle w:val="Header"/>
        <w:tabs>
          <w:tab w:val="clear" w:pos="4153"/>
          <w:tab w:val="left" w:pos="624"/>
          <w:tab w:val="center" w:pos="1092"/>
        </w:tabs>
        <w:spacing w:line="360" w:lineRule="auto"/>
        <w:ind w:right="-900"/>
        <w:outlineLvl w:val="0"/>
        <w:rPr>
          <w:rFonts w:cs="Arial"/>
          <w:b/>
          <w:bCs/>
          <w:sz w:val="22"/>
          <w:szCs w:val="22"/>
        </w:rPr>
      </w:pPr>
      <w:r>
        <w:rPr>
          <w:rFonts w:cs="Arial"/>
          <w:b/>
          <w:bCs/>
          <w:sz w:val="22"/>
          <w:szCs w:val="22"/>
        </w:rPr>
        <w:lastRenderedPageBreak/>
        <w:t>3</w:t>
      </w:r>
      <w:r w:rsidR="00A25DA4">
        <w:rPr>
          <w:rFonts w:cs="Arial"/>
          <w:b/>
          <w:bCs/>
          <w:sz w:val="22"/>
          <w:szCs w:val="22"/>
        </w:rPr>
        <w:t>.</w:t>
      </w:r>
      <w:r w:rsidR="00A25DA4">
        <w:rPr>
          <w:rFonts w:cs="Arial"/>
          <w:b/>
          <w:bCs/>
          <w:sz w:val="22"/>
          <w:szCs w:val="22"/>
        </w:rPr>
        <w:tab/>
      </w:r>
      <w:r w:rsidR="000A1310">
        <w:rPr>
          <w:rFonts w:cs="Arial"/>
          <w:b/>
          <w:bCs/>
          <w:sz w:val="22"/>
          <w:szCs w:val="22"/>
        </w:rPr>
        <w:t xml:space="preserve">Form and Content of the </w:t>
      </w:r>
      <w:r w:rsidR="0019509D">
        <w:rPr>
          <w:rFonts w:cs="Arial"/>
          <w:b/>
          <w:bCs/>
          <w:sz w:val="22"/>
          <w:szCs w:val="22"/>
        </w:rPr>
        <w:t xml:space="preserve">Pre-Application Submission </w:t>
      </w:r>
    </w:p>
    <w:p w:rsidR="005C09E5" w:rsidRDefault="005C09E5" w:rsidP="006B3894">
      <w:pPr>
        <w:pStyle w:val="Header"/>
        <w:tabs>
          <w:tab w:val="clear" w:pos="4153"/>
          <w:tab w:val="left" w:pos="624"/>
          <w:tab w:val="center" w:pos="1092"/>
        </w:tabs>
        <w:spacing w:line="360" w:lineRule="auto"/>
        <w:ind w:right="-900"/>
        <w:outlineLvl w:val="0"/>
        <w:rPr>
          <w:rFonts w:cs="Arial"/>
          <w:bCs/>
          <w:sz w:val="22"/>
          <w:szCs w:val="22"/>
        </w:rPr>
      </w:pPr>
    </w:p>
    <w:p w:rsidR="0019509D" w:rsidRDefault="0019509D" w:rsidP="006B3894">
      <w:pPr>
        <w:pStyle w:val="Header"/>
        <w:tabs>
          <w:tab w:val="clear" w:pos="4153"/>
          <w:tab w:val="center" w:pos="1092"/>
        </w:tabs>
        <w:spacing w:line="360" w:lineRule="auto"/>
        <w:ind w:left="720" w:right="-900" w:hanging="720"/>
        <w:outlineLvl w:val="0"/>
        <w:rPr>
          <w:rFonts w:cs="Arial"/>
          <w:bCs/>
          <w:sz w:val="22"/>
          <w:szCs w:val="22"/>
        </w:rPr>
      </w:pPr>
      <w:r>
        <w:rPr>
          <w:rFonts w:cs="Arial"/>
          <w:bCs/>
          <w:sz w:val="22"/>
          <w:szCs w:val="22"/>
        </w:rPr>
        <w:t>3.1</w:t>
      </w:r>
      <w:r>
        <w:rPr>
          <w:rFonts w:cs="Arial"/>
          <w:bCs/>
          <w:sz w:val="22"/>
          <w:szCs w:val="22"/>
        </w:rPr>
        <w:tab/>
      </w:r>
      <w:r w:rsidR="005447FC">
        <w:rPr>
          <w:rFonts w:cs="Arial"/>
          <w:bCs/>
          <w:sz w:val="22"/>
          <w:szCs w:val="22"/>
        </w:rPr>
        <w:t xml:space="preserve">The </w:t>
      </w:r>
      <w:r>
        <w:rPr>
          <w:rFonts w:cs="Arial"/>
          <w:bCs/>
          <w:sz w:val="22"/>
          <w:szCs w:val="22"/>
        </w:rPr>
        <w:t>pre-application discussions relate to the proposals need for:</w:t>
      </w:r>
    </w:p>
    <w:p w:rsidR="00303F9C" w:rsidRPr="00D03329" w:rsidRDefault="0019509D" w:rsidP="00303F9C">
      <w:pPr>
        <w:pStyle w:val="Header"/>
        <w:numPr>
          <w:ilvl w:val="0"/>
          <w:numId w:val="15"/>
        </w:numPr>
        <w:tabs>
          <w:tab w:val="clear" w:pos="4153"/>
        </w:tabs>
        <w:spacing w:line="360" w:lineRule="auto"/>
        <w:ind w:left="1418" w:right="-900" w:hanging="709"/>
        <w:outlineLvl w:val="0"/>
        <w:rPr>
          <w:rFonts w:cs="Arial"/>
          <w:bCs/>
          <w:sz w:val="22"/>
          <w:szCs w:val="22"/>
        </w:rPr>
      </w:pPr>
      <w:r>
        <w:rPr>
          <w:rFonts w:cs="Arial"/>
          <w:bCs/>
          <w:sz w:val="22"/>
          <w:szCs w:val="22"/>
        </w:rPr>
        <w:tab/>
      </w:r>
      <w:r w:rsidR="00303F9C" w:rsidRPr="00D03329">
        <w:rPr>
          <w:rFonts w:cs="Arial"/>
          <w:bCs/>
          <w:sz w:val="22"/>
          <w:szCs w:val="22"/>
        </w:rPr>
        <w:t xml:space="preserve">full planning permission  </w:t>
      </w:r>
      <w:r w:rsidR="00303F9C" w:rsidRPr="00D03329">
        <w:rPr>
          <w:rFonts w:cs="Arial"/>
          <w:bCs/>
          <w:sz w:val="22"/>
          <w:szCs w:val="22"/>
          <w:highlight w:val="yellow"/>
        </w:rPr>
        <w:t>[delete if not relevant]</w:t>
      </w:r>
      <w:r w:rsidR="00303F9C" w:rsidRPr="00D03329">
        <w:rPr>
          <w:rFonts w:cs="Arial"/>
          <w:bCs/>
          <w:sz w:val="22"/>
          <w:szCs w:val="22"/>
        </w:rPr>
        <w:t xml:space="preserve"> outline planning permission </w:t>
      </w:r>
      <w:r w:rsidR="00303F9C" w:rsidRPr="00D03329">
        <w:rPr>
          <w:rFonts w:cs="Arial"/>
          <w:bCs/>
          <w:sz w:val="22"/>
          <w:szCs w:val="22"/>
          <w:highlight w:val="yellow"/>
        </w:rPr>
        <w:t>[delete if not relevant]</w:t>
      </w:r>
      <w:r w:rsidR="00303F9C" w:rsidRPr="00D03329">
        <w:rPr>
          <w:rFonts w:cs="Arial"/>
          <w:bCs/>
          <w:sz w:val="22"/>
          <w:szCs w:val="22"/>
        </w:rPr>
        <w:t>; and</w:t>
      </w:r>
    </w:p>
    <w:p w:rsidR="00303F9C" w:rsidRDefault="00303F9C" w:rsidP="00303F9C">
      <w:pPr>
        <w:pStyle w:val="Header"/>
        <w:numPr>
          <w:ilvl w:val="0"/>
          <w:numId w:val="15"/>
        </w:numPr>
        <w:tabs>
          <w:tab w:val="clear" w:pos="4153"/>
        </w:tabs>
        <w:spacing w:line="360" w:lineRule="auto"/>
        <w:ind w:left="1418" w:right="-900" w:hanging="709"/>
        <w:outlineLvl w:val="0"/>
        <w:rPr>
          <w:rFonts w:cs="Arial"/>
          <w:bCs/>
          <w:sz w:val="22"/>
          <w:szCs w:val="22"/>
        </w:rPr>
      </w:pPr>
      <w:r w:rsidRPr="00D03329">
        <w:rPr>
          <w:rFonts w:cs="Arial"/>
          <w:bCs/>
          <w:sz w:val="22"/>
          <w:szCs w:val="22"/>
        </w:rPr>
        <w:t xml:space="preserve">listed building consent </w:t>
      </w:r>
      <w:r w:rsidRPr="00D03329">
        <w:rPr>
          <w:rFonts w:cs="Arial"/>
          <w:bCs/>
          <w:sz w:val="22"/>
          <w:szCs w:val="22"/>
          <w:highlight w:val="yellow"/>
        </w:rPr>
        <w:t>[delete if not relevant].</w:t>
      </w:r>
      <w:r>
        <w:rPr>
          <w:rFonts w:cs="Arial"/>
          <w:bCs/>
          <w:sz w:val="22"/>
          <w:szCs w:val="22"/>
        </w:rPr>
        <w:t xml:space="preserve"> </w:t>
      </w:r>
    </w:p>
    <w:p w:rsidR="0019509D" w:rsidRDefault="0019509D" w:rsidP="00303F9C">
      <w:pPr>
        <w:pStyle w:val="Header"/>
        <w:tabs>
          <w:tab w:val="clear" w:pos="4153"/>
          <w:tab w:val="center" w:pos="1092"/>
        </w:tabs>
        <w:spacing w:line="360" w:lineRule="auto"/>
        <w:ind w:left="720" w:right="-900" w:hanging="720"/>
        <w:outlineLvl w:val="0"/>
        <w:rPr>
          <w:rFonts w:cs="Arial"/>
          <w:bCs/>
          <w:sz w:val="22"/>
          <w:szCs w:val="22"/>
        </w:rPr>
      </w:pPr>
    </w:p>
    <w:p w:rsidR="00D52C4D" w:rsidRPr="00844BEC" w:rsidRDefault="0019509D" w:rsidP="006B3894">
      <w:pPr>
        <w:pStyle w:val="Header"/>
        <w:tabs>
          <w:tab w:val="clear" w:pos="4153"/>
          <w:tab w:val="center" w:pos="1092"/>
        </w:tabs>
        <w:spacing w:line="360" w:lineRule="auto"/>
        <w:ind w:left="720" w:right="-900" w:hanging="720"/>
        <w:outlineLvl w:val="0"/>
        <w:rPr>
          <w:rFonts w:cs="Arial"/>
          <w:bCs/>
          <w:sz w:val="22"/>
          <w:szCs w:val="22"/>
        </w:rPr>
      </w:pPr>
      <w:r>
        <w:rPr>
          <w:rFonts w:cs="Arial"/>
          <w:bCs/>
          <w:sz w:val="22"/>
          <w:szCs w:val="22"/>
        </w:rPr>
        <w:t>3.2</w:t>
      </w:r>
      <w:r>
        <w:rPr>
          <w:rFonts w:cs="Arial"/>
          <w:bCs/>
          <w:sz w:val="22"/>
          <w:szCs w:val="22"/>
        </w:rPr>
        <w:tab/>
      </w:r>
      <w:r w:rsidR="00D52C4D">
        <w:rPr>
          <w:rFonts w:cs="Arial"/>
          <w:bCs/>
          <w:sz w:val="22"/>
          <w:szCs w:val="22"/>
        </w:rPr>
        <w:t xml:space="preserve">The </w:t>
      </w:r>
      <w:r>
        <w:rPr>
          <w:rFonts w:cs="Arial"/>
          <w:bCs/>
          <w:sz w:val="22"/>
          <w:szCs w:val="22"/>
        </w:rPr>
        <w:t>greater the level of information that can be provided at the pre-application stage, the better and more detailed the advice can be provided to the applicant. With this in mind, key documents that will influence the nature of a development coming forward will be requested at the earliest opportunity during the pre-application discussions. The dates for the provision of such information shall be fed into the timetabling to help the LPA efficiently allocate time and resources.</w:t>
      </w:r>
    </w:p>
    <w:p w:rsidR="004231B1" w:rsidRPr="00844BEC" w:rsidRDefault="004231B1" w:rsidP="006B3894">
      <w:pPr>
        <w:pStyle w:val="Header"/>
        <w:tabs>
          <w:tab w:val="clear" w:pos="4153"/>
          <w:tab w:val="left" w:pos="624"/>
          <w:tab w:val="center" w:pos="1092"/>
        </w:tabs>
        <w:spacing w:line="360" w:lineRule="auto"/>
        <w:ind w:right="-900"/>
        <w:outlineLvl w:val="0"/>
        <w:rPr>
          <w:rFonts w:cs="Arial"/>
          <w:b/>
          <w:bCs/>
          <w:sz w:val="22"/>
          <w:szCs w:val="22"/>
        </w:rPr>
      </w:pPr>
    </w:p>
    <w:p w:rsidR="00A25DA4" w:rsidRDefault="000320C9" w:rsidP="006B3894">
      <w:pPr>
        <w:pStyle w:val="Header"/>
        <w:tabs>
          <w:tab w:val="clear" w:pos="4153"/>
          <w:tab w:val="left" w:pos="720"/>
        </w:tabs>
        <w:ind w:left="720" w:right="-900" w:hanging="720"/>
        <w:outlineLvl w:val="0"/>
        <w:rPr>
          <w:rFonts w:cs="Arial"/>
          <w:b/>
          <w:bCs/>
          <w:sz w:val="22"/>
          <w:szCs w:val="22"/>
        </w:rPr>
      </w:pPr>
      <w:r>
        <w:rPr>
          <w:rFonts w:cs="Arial"/>
          <w:b/>
          <w:bCs/>
          <w:sz w:val="22"/>
          <w:szCs w:val="22"/>
        </w:rPr>
        <w:t>4</w:t>
      </w:r>
      <w:r w:rsidR="004231B1" w:rsidRPr="00844BEC">
        <w:rPr>
          <w:rFonts w:cs="Arial"/>
          <w:b/>
          <w:bCs/>
          <w:sz w:val="22"/>
          <w:szCs w:val="22"/>
        </w:rPr>
        <w:t>.</w:t>
      </w:r>
      <w:r w:rsidR="004231B1" w:rsidRPr="00844BEC">
        <w:rPr>
          <w:rFonts w:cs="Arial"/>
          <w:b/>
          <w:bCs/>
          <w:sz w:val="22"/>
          <w:szCs w:val="22"/>
        </w:rPr>
        <w:tab/>
      </w:r>
      <w:r w:rsidR="00A25DA4" w:rsidRPr="00844BEC">
        <w:rPr>
          <w:rFonts w:cs="Arial"/>
          <w:b/>
          <w:bCs/>
          <w:sz w:val="22"/>
          <w:szCs w:val="22"/>
        </w:rPr>
        <w:t>Resources and Liaison</w:t>
      </w:r>
    </w:p>
    <w:p w:rsidR="005447FC" w:rsidRPr="005447FC" w:rsidRDefault="005447FC" w:rsidP="006B3894">
      <w:pPr>
        <w:pStyle w:val="Header"/>
        <w:tabs>
          <w:tab w:val="clear" w:pos="4153"/>
          <w:tab w:val="left" w:pos="720"/>
        </w:tabs>
        <w:ind w:left="720" w:right="-900" w:hanging="720"/>
        <w:outlineLvl w:val="0"/>
        <w:rPr>
          <w:rFonts w:cs="Arial"/>
          <w:b/>
          <w:bCs/>
          <w:sz w:val="22"/>
          <w:szCs w:val="22"/>
        </w:rPr>
      </w:pPr>
    </w:p>
    <w:p w:rsidR="00A25DA4" w:rsidRPr="005447FC" w:rsidRDefault="000320C9" w:rsidP="000320C9">
      <w:pPr>
        <w:pStyle w:val="Header"/>
        <w:tabs>
          <w:tab w:val="clear" w:pos="4153"/>
          <w:tab w:val="center" w:pos="720"/>
          <w:tab w:val="left" w:pos="900"/>
        </w:tabs>
        <w:ind w:right="-900"/>
        <w:outlineLvl w:val="0"/>
        <w:rPr>
          <w:rFonts w:cs="Arial"/>
          <w:b/>
          <w:bCs/>
          <w:sz w:val="22"/>
          <w:szCs w:val="22"/>
        </w:rPr>
      </w:pPr>
      <w:r w:rsidRPr="000320C9">
        <w:rPr>
          <w:rFonts w:cs="Arial"/>
          <w:bCs/>
          <w:sz w:val="22"/>
          <w:szCs w:val="22"/>
        </w:rPr>
        <w:t>4.1</w:t>
      </w:r>
      <w:r w:rsidRPr="000320C9">
        <w:rPr>
          <w:rFonts w:cs="Arial"/>
          <w:bCs/>
          <w:sz w:val="22"/>
          <w:szCs w:val="22"/>
        </w:rPr>
        <w:tab/>
      </w:r>
      <w:r w:rsidRPr="000320C9">
        <w:rPr>
          <w:rFonts w:cs="Arial"/>
          <w:bCs/>
          <w:sz w:val="22"/>
          <w:szCs w:val="22"/>
        </w:rPr>
        <w:tab/>
      </w:r>
      <w:r w:rsidR="00A25DA4" w:rsidRPr="008536C7">
        <w:rPr>
          <w:rFonts w:cs="Arial"/>
          <w:b/>
          <w:bCs/>
          <w:sz w:val="22"/>
          <w:szCs w:val="22"/>
        </w:rPr>
        <w:t>The Project Team</w:t>
      </w:r>
    </w:p>
    <w:p w:rsidR="005447FC" w:rsidRDefault="005447FC" w:rsidP="006B3894">
      <w:pPr>
        <w:tabs>
          <w:tab w:val="left" w:pos="720"/>
        </w:tabs>
        <w:ind w:left="720" w:right="-900"/>
        <w:rPr>
          <w:rFonts w:cs="Arial"/>
          <w:sz w:val="22"/>
          <w:szCs w:val="22"/>
        </w:rPr>
      </w:pPr>
    </w:p>
    <w:p w:rsidR="00A25DA4" w:rsidRPr="00844BEC" w:rsidRDefault="00A25DA4" w:rsidP="006B3894">
      <w:pPr>
        <w:tabs>
          <w:tab w:val="left" w:pos="720"/>
        </w:tabs>
        <w:spacing w:line="360" w:lineRule="auto"/>
        <w:ind w:left="720" w:right="-900"/>
        <w:rPr>
          <w:rFonts w:cs="Arial"/>
          <w:sz w:val="22"/>
          <w:szCs w:val="22"/>
        </w:rPr>
      </w:pPr>
      <w:r w:rsidRPr="00844BEC">
        <w:rPr>
          <w:rFonts w:cs="Arial"/>
          <w:sz w:val="22"/>
          <w:szCs w:val="22"/>
        </w:rPr>
        <w:t xml:space="preserve">The Project Team will comprise of the </w:t>
      </w:r>
      <w:r w:rsidR="004D5D89">
        <w:rPr>
          <w:rFonts w:cs="Arial"/>
          <w:sz w:val="22"/>
          <w:szCs w:val="22"/>
        </w:rPr>
        <w:t xml:space="preserve">Applicant’s Team and the </w:t>
      </w:r>
      <w:r w:rsidRPr="00844BEC">
        <w:rPr>
          <w:rFonts w:cs="Arial"/>
          <w:sz w:val="22"/>
          <w:szCs w:val="22"/>
        </w:rPr>
        <w:t>LBI</w:t>
      </w:r>
      <w:r w:rsidR="004D5D89">
        <w:rPr>
          <w:rFonts w:cs="Arial"/>
          <w:sz w:val="22"/>
          <w:szCs w:val="22"/>
        </w:rPr>
        <w:t>’s Team</w:t>
      </w:r>
      <w:r w:rsidR="0071382D">
        <w:rPr>
          <w:rFonts w:cs="Arial"/>
          <w:sz w:val="22"/>
          <w:szCs w:val="22"/>
        </w:rPr>
        <w:t>, as defined below.</w:t>
      </w:r>
      <w:r w:rsidRPr="00844BEC">
        <w:rPr>
          <w:rFonts w:cs="Arial"/>
          <w:sz w:val="22"/>
          <w:szCs w:val="22"/>
        </w:rPr>
        <w:t xml:space="preserve"> The Project Team will be expanded by agreement.</w:t>
      </w:r>
    </w:p>
    <w:p w:rsidR="00A25DA4" w:rsidRPr="00844BEC" w:rsidRDefault="00A25DA4" w:rsidP="006B3894">
      <w:pPr>
        <w:pStyle w:val="Header"/>
        <w:tabs>
          <w:tab w:val="clear" w:pos="4153"/>
          <w:tab w:val="center" w:pos="720"/>
          <w:tab w:val="left" w:pos="900"/>
        </w:tabs>
        <w:spacing w:line="360" w:lineRule="auto"/>
        <w:ind w:left="720" w:right="-900" w:hanging="720"/>
        <w:outlineLvl w:val="0"/>
        <w:rPr>
          <w:rFonts w:cs="Arial"/>
          <w:bCs/>
          <w:sz w:val="22"/>
          <w:szCs w:val="22"/>
        </w:rPr>
      </w:pPr>
    </w:p>
    <w:p w:rsidR="000A1310" w:rsidRPr="00D30619" w:rsidRDefault="000320C9" w:rsidP="000320C9">
      <w:pPr>
        <w:tabs>
          <w:tab w:val="left" w:pos="900"/>
        </w:tabs>
        <w:ind w:right="-900"/>
        <w:jc w:val="both"/>
        <w:rPr>
          <w:rFonts w:cs="Arial"/>
          <w:b/>
          <w:sz w:val="22"/>
          <w:szCs w:val="22"/>
        </w:rPr>
      </w:pPr>
      <w:r w:rsidRPr="000320C9">
        <w:rPr>
          <w:rFonts w:cs="Arial"/>
          <w:sz w:val="22"/>
          <w:szCs w:val="22"/>
        </w:rPr>
        <w:t>4.2</w:t>
      </w:r>
      <w:r w:rsidRPr="000320C9">
        <w:rPr>
          <w:rFonts w:cs="Arial"/>
          <w:sz w:val="22"/>
          <w:szCs w:val="22"/>
        </w:rPr>
        <w:tab/>
      </w:r>
      <w:r w:rsidR="00A25DA4" w:rsidRPr="008536C7">
        <w:rPr>
          <w:rFonts w:cs="Arial"/>
          <w:b/>
          <w:sz w:val="22"/>
          <w:szCs w:val="22"/>
        </w:rPr>
        <w:t xml:space="preserve">The Applicant’s Team: </w:t>
      </w:r>
    </w:p>
    <w:p w:rsidR="000A1310" w:rsidRPr="00844BEC" w:rsidRDefault="000A1310" w:rsidP="006B3894">
      <w:pPr>
        <w:ind w:right="-900"/>
        <w:rPr>
          <w:rFonts w:cs="Arial"/>
          <w:b/>
          <w:sz w:val="22"/>
          <w:szCs w:val="22"/>
        </w:rPr>
      </w:pPr>
      <w:r w:rsidRPr="00844BEC">
        <w:rPr>
          <w:rFonts w:cs="Arial"/>
          <w:b/>
          <w:sz w:val="22"/>
          <w:szCs w:val="22"/>
        </w:rPr>
        <w:tab/>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2917"/>
        <w:gridCol w:w="3915"/>
      </w:tblGrid>
      <w:tr w:rsidR="000A1310" w:rsidRPr="00844BEC">
        <w:tc>
          <w:tcPr>
            <w:tcW w:w="2098" w:type="dxa"/>
          </w:tcPr>
          <w:p w:rsidR="000A1310" w:rsidRPr="00844BEC" w:rsidRDefault="000A1310" w:rsidP="006B3894">
            <w:pPr>
              <w:ind w:right="-900"/>
              <w:jc w:val="both"/>
              <w:rPr>
                <w:rFonts w:cs="Arial"/>
                <w:b/>
                <w:sz w:val="22"/>
                <w:szCs w:val="22"/>
              </w:rPr>
            </w:pPr>
            <w:r w:rsidRPr="00844BEC">
              <w:rPr>
                <w:rFonts w:cs="Arial"/>
                <w:b/>
                <w:sz w:val="22"/>
                <w:szCs w:val="22"/>
              </w:rPr>
              <w:t>Name</w:t>
            </w:r>
          </w:p>
        </w:tc>
        <w:tc>
          <w:tcPr>
            <w:tcW w:w="2917" w:type="dxa"/>
          </w:tcPr>
          <w:p w:rsidR="000A1310" w:rsidRPr="00844BEC" w:rsidRDefault="000A1310" w:rsidP="006B3894">
            <w:pPr>
              <w:ind w:right="-900"/>
              <w:jc w:val="both"/>
              <w:rPr>
                <w:rFonts w:cs="Arial"/>
                <w:b/>
                <w:sz w:val="22"/>
                <w:szCs w:val="22"/>
              </w:rPr>
            </w:pPr>
            <w:r w:rsidRPr="00844BEC">
              <w:rPr>
                <w:rFonts w:cs="Arial"/>
                <w:b/>
                <w:sz w:val="22"/>
                <w:szCs w:val="22"/>
              </w:rPr>
              <w:t>Position &amp; Role</w:t>
            </w:r>
          </w:p>
        </w:tc>
        <w:tc>
          <w:tcPr>
            <w:tcW w:w="3915" w:type="dxa"/>
          </w:tcPr>
          <w:p w:rsidR="000A1310" w:rsidRPr="00844BEC" w:rsidRDefault="000A1310" w:rsidP="006B3894">
            <w:pPr>
              <w:ind w:right="-900"/>
              <w:jc w:val="both"/>
              <w:rPr>
                <w:rFonts w:cs="Arial"/>
                <w:b/>
                <w:sz w:val="22"/>
                <w:szCs w:val="22"/>
              </w:rPr>
            </w:pPr>
            <w:r w:rsidRPr="00844BEC">
              <w:rPr>
                <w:rFonts w:cs="Arial"/>
                <w:b/>
                <w:sz w:val="22"/>
                <w:szCs w:val="22"/>
              </w:rPr>
              <w:t>Contact Details</w:t>
            </w:r>
          </w:p>
        </w:tc>
      </w:tr>
      <w:tr w:rsidR="000A1310" w:rsidRPr="00844BEC">
        <w:tc>
          <w:tcPr>
            <w:tcW w:w="2098" w:type="dxa"/>
          </w:tcPr>
          <w:p w:rsidR="000A1310" w:rsidRPr="00844BEC" w:rsidRDefault="000A1310" w:rsidP="006B3894">
            <w:pPr>
              <w:ind w:right="-900"/>
              <w:rPr>
                <w:rFonts w:cs="Arial"/>
                <w:sz w:val="22"/>
                <w:szCs w:val="22"/>
              </w:rPr>
            </w:pPr>
          </w:p>
        </w:tc>
        <w:tc>
          <w:tcPr>
            <w:tcW w:w="2917" w:type="dxa"/>
          </w:tcPr>
          <w:p w:rsidR="000A1310" w:rsidRPr="00844BEC" w:rsidRDefault="000A1310" w:rsidP="006B3894">
            <w:pPr>
              <w:ind w:right="-900"/>
              <w:rPr>
                <w:rFonts w:cs="Arial"/>
                <w:sz w:val="22"/>
                <w:szCs w:val="22"/>
              </w:rPr>
            </w:pPr>
          </w:p>
        </w:tc>
        <w:tc>
          <w:tcPr>
            <w:tcW w:w="3915" w:type="dxa"/>
          </w:tcPr>
          <w:p w:rsidR="0071382D" w:rsidRPr="00844BEC" w:rsidRDefault="0071382D" w:rsidP="006B3894">
            <w:pPr>
              <w:ind w:right="-900"/>
              <w:rPr>
                <w:rFonts w:cs="Arial"/>
                <w:color w:val="000000"/>
                <w:sz w:val="22"/>
                <w:szCs w:val="22"/>
              </w:rPr>
            </w:pPr>
          </w:p>
        </w:tc>
      </w:tr>
      <w:tr w:rsidR="000A1310" w:rsidRPr="00844BEC">
        <w:tc>
          <w:tcPr>
            <w:tcW w:w="2098" w:type="dxa"/>
          </w:tcPr>
          <w:p w:rsidR="000A1310" w:rsidRPr="00844BEC" w:rsidRDefault="000A1310" w:rsidP="006B3894">
            <w:pPr>
              <w:ind w:right="-900"/>
              <w:jc w:val="both"/>
              <w:rPr>
                <w:rFonts w:cs="Arial"/>
                <w:sz w:val="22"/>
                <w:szCs w:val="22"/>
              </w:rPr>
            </w:pPr>
          </w:p>
        </w:tc>
        <w:tc>
          <w:tcPr>
            <w:tcW w:w="2917" w:type="dxa"/>
          </w:tcPr>
          <w:p w:rsidR="000A1310" w:rsidRPr="00844BEC" w:rsidRDefault="000A1310" w:rsidP="006B3894">
            <w:pPr>
              <w:ind w:right="-900"/>
              <w:rPr>
                <w:rFonts w:cs="Arial"/>
                <w:sz w:val="22"/>
                <w:szCs w:val="22"/>
              </w:rPr>
            </w:pPr>
          </w:p>
        </w:tc>
        <w:tc>
          <w:tcPr>
            <w:tcW w:w="3915" w:type="dxa"/>
          </w:tcPr>
          <w:p w:rsidR="0071382D" w:rsidRPr="00844BEC" w:rsidRDefault="0071382D" w:rsidP="000320C9">
            <w:pPr>
              <w:ind w:right="-900"/>
              <w:rPr>
                <w:rFonts w:cs="Arial"/>
                <w:color w:val="000000"/>
                <w:sz w:val="22"/>
                <w:szCs w:val="22"/>
              </w:rPr>
            </w:pPr>
          </w:p>
        </w:tc>
      </w:tr>
      <w:tr w:rsidR="00D30619" w:rsidRPr="00844BEC">
        <w:tc>
          <w:tcPr>
            <w:tcW w:w="2098" w:type="dxa"/>
          </w:tcPr>
          <w:p w:rsidR="00D30619" w:rsidRPr="00844BEC" w:rsidRDefault="00D30619" w:rsidP="006B3894">
            <w:pPr>
              <w:ind w:right="-900"/>
              <w:jc w:val="both"/>
              <w:rPr>
                <w:rFonts w:cs="Arial"/>
                <w:sz w:val="22"/>
                <w:szCs w:val="22"/>
              </w:rPr>
            </w:pPr>
          </w:p>
        </w:tc>
        <w:tc>
          <w:tcPr>
            <w:tcW w:w="2917" w:type="dxa"/>
          </w:tcPr>
          <w:p w:rsidR="00D30619" w:rsidRPr="00844BEC" w:rsidRDefault="00D30619" w:rsidP="006B3894">
            <w:pPr>
              <w:ind w:right="-900"/>
              <w:rPr>
                <w:rFonts w:cs="Arial"/>
                <w:sz w:val="22"/>
                <w:szCs w:val="22"/>
              </w:rPr>
            </w:pPr>
          </w:p>
        </w:tc>
        <w:tc>
          <w:tcPr>
            <w:tcW w:w="3915" w:type="dxa"/>
          </w:tcPr>
          <w:p w:rsidR="00D30619" w:rsidRPr="00844BEC" w:rsidRDefault="00D30619" w:rsidP="006B3894">
            <w:pPr>
              <w:ind w:right="-900"/>
              <w:rPr>
                <w:rFonts w:cs="Arial"/>
                <w:color w:val="000000"/>
                <w:sz w:val="22"/>
                <w:szCs w:val="22"/>
              </w:rPr>
            </w:pPr>
          </w:p>
        </w:tc>
      </w:tr>
    </w:tbl>
    <w:p w:rsidR="000A1310" w:rsidRPr="00844BEC" w:rsidRDefault="000A1310" w:rsidP="006B3894">
      <w:pPr>
        <w:ind w:right="-900"/>
        <w:jc w:val="both"/>
        <w:rPr>
          <w:rFonts w:cs="Arial"/>
          <w:sz w:val="22"/>
          <w:szCs w:val="22"/>
        </w:rPr>
      </w:pPr>
    </w:p>
    <w:p w:rsidR="000A1310" w:rsidRPr="008536C7" w:rsidRDefault="000320C9" w:rsidP="000320C9">
      <w:pPr>
        <w:ind w:right="-900"/>
        <w:jc w:val="both"/>
        <w:rPr>
          <w:rFonts w:cs="Arial"/>
          <w:b/>
          <w:sz w:val="22"/>
          <w:szCs w:val="22"/>
        </w:rPr>
      </w:pPr>
      <w:r w:rsidRPr="000320C9">
        <w:rPr>
          <w:rFonts w:cs="Arial"/>
          <w:sz w:val="22"/>
          <w:szCs w:val="22"/>
        </w:rPr>
        <w:t>4.3</w:t>
      </w:r>
      <w:r w:rsidRPr="000320C9">
        <w:rPr>
          <w:rFonts w:cs="Arial"/>
          <w:sz w:val="22"/>
          <w:szCs w:val="22"/>
        </w:rPr>
        <w:tab/>
      </w:r>
      <w:r w:rsidR="000A1310" w:rsidRPr="008536C7">
        <w:rPr>
          <w:rFonts w:cs="Arial"/>
          <w:b/>
          <w:sz w:val="22"/>
          <w:szCs w:val="22"/>
        </w:rPr>
        <w:t>The LBI’s Team:</w:t>
      </w:r>
    </w:p>
    <w:p w:rsidR="00A25DA4" w:rsidRPr="00844BEC" w:rsidRDefault="00A25DA4" w:rsidP="006B3894">
      <w:pPr>
        <w:ind w:right="-900"/>
        <w:rPr>
          <w:rFonts w:cs="Arial"/>
          <w:b/>
          <w:sz w:val="22"/>
          <w:szCs w:val="22"/>
        </w:rPr>
      </w:pP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977"/>
        <w:gridCol w:w="3827"/>
      </w:tblGrid>
      <w:tr w:rsidR="00A25DA4" w:rsidRPr="00844BEC">
        <w:trPr>
          <w:trHeight w:val="80"/>
        </w:trPr>
        <w:tc>
          <w:tcPr>
            <w:tcW w:w="2126" w:type="dxa"/>
          </w:tcPr>
          <w:p w:rsidR="00A25DA4" w:rsidRPr="00844BEC" w:rsidRDefault="00A25DA4" w:rsidP="006B3894">
            <w:pPr>
              <w:ind w:right="-900"/>
              <w:jc w:val="both"/>
              <w:rPr>
                <w:rFonts w:cs="Arial"/>
                <w:b/>
                <w:sz w:val="22"/>
                <w:szCs w:val="22"/>
              </w:rPr>
            </w:pPr>
            <w:r w:rsidRPr="00844BEC">
              <w:rPr>
                <w:rFonts w:cs="Arial"/>
                <w:b/>
                <w:sz w:val="22"/>
                <w:szCs w:val="22"/>
              </w:rPr>
              <w:t>Name</w:t>
            </w:r>
          </w:p>
        </w:tc>
        <w:tc>
          <w:tcPr>
            <w:tcW w:w="2977" w:type="dxa"/>
          </w:tcPr>
          <w:p w:rsidR="00A25DA4" w:rsidRPr="00844BEC" w:rsidRDefault="00A25DA4" w:rsidP="006B3894">
            <w:pPr>
              <w:ind w:right="-900"/>
              <w:jc w:val="both"/>
              <w:rPr>
                <w:rFonts w:cs="Arial"/>
                <w:b/>
                <w:sz w:val="22"/>
                <w:szCs w:val="22"/>
              </w:rPr>
            </w:pPr>
            <w:r w:rsidRPr="00844BEC">
              <w:rPr>
                <w:rFonts w:cs="Arial"/>
                <w:b/>
                <w:sz w:val="22"/>
                <w:szCs w:val="22"/>
              </w:rPr>
              <w:t>Position &amp; Role</w:t>
            </w:r>
          </w:p>
        </w:tc>
        <w:tc>
          <w:tcPr>
            <w:tcW w:w="3827" w:type="dxa"/>
          </w:tcPr>
          <w:p w:rsidR="00A25DA4" w:rsidRPr="00844BEC" w:rsidRDefault="00A25DA4" w:rsidP="006B3894">
            <w:pPr>
              <w:ind w:right="-900"/>
              <w:jc w:val="both"/>
              <w:rPr>
                <w:rFonts w:cs="Arial"/>
                <w:b/>
                <w:sz w:val="22"/>
                <w:szCs w:val="22"/>
              </w:rPr>
            </w:pPr>
            <w:r w:rsidRPr="00844BEC">
              <w:rPr>
                <w:rFonts w:cs="Arial"/>
                <w:b/>
                <w:sz w:val="22"/>
                <w:szCs w:val="22"/>
              </w:rPr>
              <w:t>Contact Details</w:t>
            </w:r>
          </w:p>
        </w:tc>
      </w:tr>
      <w:tr w:rsidR="00A25DA4" w:rsidRPr="00844BEC">
        <w:tc>
          <w:tcPr>
            <w:tcW w:w="2126" w:type="dxa"/>
          </w:tcPr>
          <w:p w:rsidR="00A25DA4" w:rsidRPr="00844BEC" w:rsidRDefault="00A25DA4" w:rsidP="006B3894">
            <w:pPr>
              <w:ind w:right="-900"/>
              <w:jc w:val="both"/>
              <w:rPr>
                <w:rFonts w:cs="Arial"/>
                <w:sz w:val="22"/>
                <w:szCs w:val="22"/>
              </w:rPr>
            </w:pPr>
          </w:p>
        </w:tc>
        <w:tc>
          <w:tcPr>
            <w:tcW w:w="2977" w:type="dxa"/>
          </w:tcPr>
          <w:p w:rsidR="00A25DA4" w:rsidRPr="00844BEC" w:rsidRDefault="00A25DA4" w:rsidP="006B3894">
            <w:pPr>
              <w:ind w:right="-900"/>
              <w:rPr>
                <w:rFonts w:cs="Arial"/>
                <w:sz w:val="22"/>
                <w:szCs w:val="22"/>
              </w:rPr>
            </w:pPr>
          </w:p>
        </w:tc>
        <w:tc>
          <w:tcPr>
            <w:tcW w:w="3827" w:type="dxa"/>
          </w:tcPr>
          <w:p w:rsidR="0071382D" w:rsidRPr="00844BEC" w:rsidRDefault="0071382D" w:rsidP="006B3894">
            <w:pPr>
              <w:ind w:right="-900"/>
              <w:rPr>
                <w:rFonts w:cs="Arial"/>
                <w:color w:val="000000"/>
                <w:sz w:val="22"/>
                <w:szCs w:val="22"/>
              </w:rPr>
            </w:pPr>
          </w:p>
        </w:tc>
      </w:tr>
      <w:tr w:rsidR="00A25DA4" w:rsidRPr="00844BEC">
        <w:tc>
          <w:tcPr>
            <w:tcW w:w="2126" w:type="dxa"/>
          </w:tcPr>
          <w:p w:rsidR="00A25DA4" w:rsidRPr="00844BEC" w:rsidRDefault="00A25DA4" w:rsidP="006B3894">
            <w:pPr>
              <w:ind w:right="-900"/>
              <w:jc w:val="both"/>
              <w:rPr>
                <w:rFonts w:cs="Arial"/>
                <w:sz w:val="22"/>
                <w:szCs w:val="22"/>
              </w:rPr>
            </w:pPr>
          </w:p>
        </w:tc>
        <w:tc>
          <w:tcPr>
            <w:tcW w:w="2977" w:type="dxa"/>
          </w:tcPr>
          <w:p w:rsidR="00A25DA4" w:rsidRPr="00844BEC" w:rsidRDefault="00A25DA4" w:rsidP="006B3894">
            <w:pPr>
              <w:ind w:right="-900"/>
              <w:rPr>
                <w:rFonts w:cs="Arial"/>
                <w:sz w:val="22"/>
                <w:szCs w:val="22"/>
              </w:rPr>
            </w:pPr>
          </w:p>
        </w:tc>
        <w:tc>
          <w:tcPr>
            <w:tcW w:w="3827" w:type="dxa"/>
          </w:tcPr>
          <w:p w:rsidR="0071382D" w:rsidRPr="00844BEC" w:rsidRDefault="0071382D" w:rsidP="006B3894">
            <w:pPr>
              <w:ind w:right="-900"/>
              <w:rPr>
                <w:rFonts w:cs="Arial"/>
                <w:color w:val="000000"/>
                <w:sz w:val="22"/>
                <w:szCs w:val="22"/>
              </w:rPr>
            </w:pPr>
          </w:p>
        </w:tc>
      </w:tr>
      <w:tr w:rsidR="006F77BB" w:rsidRPr="00844BEC">
        <w:tc>
          <w:tcPr>
            <w:tcW w:w="2126" w:type="dxa"/>
          </w:tcPr>
          <w:p w:rsidR="006F77BB" w:rsidDel="000320C9" w:rsidRDefault="006F77BB" w:rsidP="006B3894">
            <w:pPr>
              <w:ind w:right="-900"/>
              <w:jc w:val="both"/>
              <w:rPr>
                <w:rFonts w:cs="Arial"/>
                <w:sz w:val="22"/>
                <w:szCs w:val="22"/>
              </w:rPr>
            </w:pPr>
          </w:p>
        </w:tc>
        <w:tc>
          <w:tcPr>
            <w:tcW w:w="2977" w:type="dxa"/>
          </w:tcPr>
          <w:p w:rsidR="006F77BB" w:rsidDel="000320C9" w:rsidRDefault="006F77BB" w:rsidP="006B3894">
            <w:pPr>
              <w:ind w:right="-900"/>
              <w:rPr>
                <w:rFonts w:cs="Arial"/>
                <w:sz w:val="22"/>
                <w:szCs w:val="22"/>
              </w:rPr>
            </w:pPr>
          </w:p>
        </w:tc>
        <w:tc>
          <w:tcPr>
            <w:tcW w:w="3827" w:type="dxa"/>
          </w:tcPr>
          <w:p w:rsidR="006F77BB" w:rsidDel="000320C9" w:rsidRDefault="006F77BB" w:rsidP="006B3894">
            <w:pPr>
              <w:ind w:right="-900"/>
              <w:rPr>
                <w:rFonts w:cs="Arial"/>
                <w:color w:val="000000"/>
                <w:sz w:val="22"/>
                <w:szCs w:val="22"/>
              </w:rPr>
            </w:pPr>
          </w:p>
        </w:tc>
      </w:tr>
    </w:tbl>
    <w:p w:rsidR="00E463FB" w:rsidRDefault="00E463FB" w:rsidP="006B3894">
      <w:pPr>
        <w:pStyle w:val="Header"/>
        <w:tabs>
          <w:tab w:val="clear" w:pos="4153"/>
          <w:tab w:val="left" w:pos="624"/>
          <w:tab w:val="center" w:pos="1092"/>
        </w:tabs>
        <w:spacing w:line="360" w:lineRule="auto"/>
        <w:ind w:right="-900"/>
        <w:outlineLvl w:val="0"/>
        <w:rPr>
          <w:rFonts w:cs="Arial"/>
          <w:bCs/>
          <w:sz w:val="22"/>
          <w:szCs w:val="22"/>
        </w:rPr>
      </w:pPr>
    </w:p>
    <w:p w:rsidR="00A25DA4" w:rsidRPr="00E463FB" w:rsidRDefault="000320C9" w:rsidP="006B3894">
      <w:pPr>
        <w:pStyle w:val="Header"/>
        <w:tabs>
          <w:tab w:val="clear" w:pos="4153"/>
          <w:tab w:val="left" w:pos="624"/>
          <w:tab w:val="center" w:pos="1092"/>
        </w:tabs>
        <w:spacing w:line="360" w:lineRule="auto"/>
        <w:ind w:right="-900"/>
        <w:outlineLvl w:val="0"/>
        <w:rPr>
          <w:rFonts w:cs="Arial"/>
          <w:bCs/>
          <w:sz w:val="22"/>
          <w:szCs w:val="22"/>
        </w:rPr>
      </w:pPr>
      <w:r>
        <w:rPr>
          <w:rFonts w:cs="Arial"/>
          <w:bCs/>
          <w:sz w:val="22"/>
          <w:szCs w:val="22"/>
        </w:rPr>
        <w:t>4.4</w:t>
      </w:r>
      <w:r>
        <w:rPr>
          <w:rFonts w:cs="Arial"/>
          <w:bCs/>
          <w:sz w:val="22"/>
          <w:szCs w:val="22"/>
        </w:rPr>
        <w:tab/>
      </w:r>
      <w:r w:rsidR="00752B07" w:rsidRPr="008536C7">
        <w:rPr>
          <w:rFonts w:cs="Arial"/>
          <w:b/>
          <w:bCs/>
          <w:sz w:val="22"/>
          <w:szCs w:val="22"/>
        </w:rPr>
        <w:t>Performance Standards</w:t>
      </w:r>
    </w:p>
    <w:p w:rsidR="006E04B0" w:rsidRDefault="006E04B0" w:rsidP="006B3894">
      <w:pPr>
        <w:spacing w:line="360" w:lineRule="auto"/>
        <w:ind w:left="709" w:right="-900"/>
        <w:rPr>
          <w:rFonts w:cs="Arial"/>
          <w:sz w:val="22"/>
          <w:szCs w:val="22"/>
        </w:rPr>
      </w:pPr>
    </w:p>
    <w:p w:rsidR="00752B07" w:rsidRDefault="001B6A8A" w:rsidP="00E14939">
      <w:pPr>
        <w:numPr>
          <w:ilvl w:val="2"/>
          <w:numId w:val="11"/>
        </w:numPr>
        <w:spacing w:line="360" w:lineRule="auto"/>
        <w:ind w:right="-900"/>
        <w:rPr>
          <w:rFonts w:cs="Arial"/>
          <w:sz w:val="22"/>
          <w:szCs w:val="22"/>
        </w:rPr>
      </w:pPr>
      <w:r w:rsidRPr="00E463FB">
        <w:rPr>
          <w:rFonts w:cs="Arial"/>
          <w:sz w:val="22"/>
          <w:szCs w:val="22"/>
        </w:rPr>
        <w:t>Communications, be it via email</w:t>
      </w:r>
      <w:r w:rsidR="00752B07" w:rsidRPr="00E463FB">
        <w:rPr>
          <w:rFonts w:cs="Arial"/>
          <w:sz w:val="22"/>
          <w:szCs w:val="22"/>
        </w:rPr>
        <w:t xml:space="preserve"> or hard copy correspondence shall be acknowledged within </w:t>
      </w:r>
      <w:r w:rsidR="00FC5674">
        <w:rPr>
          <w:rFonts w:cs="Arial"/>
          <w:sz w:val="22"/>
          <w:szCs w:val="22"/>
        </w:rPr>
        <w:t>5</w:t>
      </w:r>
      <w:r w:rsidR="00752B07" w:rsidRPr="00E463FB">
        <w:rPr>
          <w:rFonts w:cs="Arial"/>
          <w:sz w:val="22"/>
          <w:szCs w:val="22"/>
        </w:rPr>
        <w:t xml:space="preserve"> working days with a suitable response where possible.</w:t>
      </w:r>
      <w:r w:rsidR="00752B07" w:rsidRPr="00E463FB" w:rsidDel="00375A6B">
        <w:rPr>
          <w:rFonts w:cs="Arial"/>
          <w:sz w:val="22"/>
          <w:szCs w:val="22"/>
        </w:rPr>
        <w:t xml:space="preserve"> </w:t>
      </w:r>
    </w:p>
    <w:p w:rsidR="001B6A8A" w:rsidRDefault="001B6A8A" w:rsidP="006B3894">
      <w:pPr>
        <w:numPr>
          <w:ilvl w:val="2"/>
          <w:numId w:val="11"/>
        </w:numPr>
        <w:spacing w:line="360" w:lineRule="auto"/>
        <w:ind w:right="-900"/>
        <w:rPr>
          <w:rFonts w:cs="Arial"/>
          <w:sz w:val="22"/>
          <w:szCs w:val="22"/>
        </w:rPr>
      </w:pPr>
      <w:r w:rsidRPr="00E463FB">
        <w:rPr>
          <w:rFonts w:cs="Arial"/>
          <w:sz w:val="22"/>
          <w:szCs w:val="22"/>
        </w:rPr>
        <w:lastRenderedPageBreak/>
        <w:t xml:space="preserve">Telephone messages shall be returned within 2 working days of receipt. </w:t>
      </w:r>
    </w:p>
    <w:p w:rsidR="00E14939" w:rsidRDefault="00E14939" w:rsidP="00E14939">
      <w:pPr>
        <w:spacing w:line="360" w:lineRule="auto"/>
        <w:ind w:right="-900"/>
        <w:rPr>
          <w:rFonts w:cs="Arial"/>
          <w:sz w:val="22"/>
          <w:szCs w:val="22"/>
        </w:rPr>
      </w:pPr>
    </w:p>
    <w:p w:rsidR="00752B07" w:rsidRDefault="00752B07" w:rsidP="006B3894">
      <w:pPr>
        <w:numPr>
          <w:ilvl w:val="2"/>
          <w:numId w:val="11"/>
        </w:numPr>
        <w:spacing w:line="360" w:lineRule="auto"/>
        <w:ind w:right="-900"/>
        <w:rPr>
          <w:rFonts w:cs="Arial"/>
          <w:sz w:val="22"/>
          <w:szCs w:val="22"/>
        </w:rPr>
      </w:pPr>
      <w:r w:rsidRPr="00E463FB">
        <w:rPr>
          <w:rFonts w:cs="Arial"/>
          <w:sz w:val="22"/>
          <w:szCs w:val="22"/>
        </w:rPr>
        <w:t xml:space="preserve">Relevant information will be circulated by all parties no later </w:t>
      </w:r>
      <w:r w:rsidR="00E463FB" w:rsidRPr="00E463FB">
        <w:rPr>
          <w:rFonts w:cs="Arial"/>
          <w:sz w:val="22"/>
          <w:szCs w:val="22"/>
        </w:rPr>
        <w:t>than 3</w:t>
      </w:r>
      <w:r w:rsidRPr="00E463FB">
        <w:rPr>
          <w:rFonts w:cs="Arial"/>
          <w:sz w:val="22"/>
          <w:szCs w:val="22"/>
        </w:rPr>
        <w:t xml:space="preserve"> working days prior to a meeting.</w:t>
      </w:r>
    </w:p>
    <w:p w:rsidR="00E14939" w:rsidRDefault="00E14939" w:rsidP="00E14939">
      <w:pPr>
        <w:spacing w:line="360" w:lineRule="auto"/>
        <w:ind w:right="-900"/>
        <w:rPr>
          <w:rFonts w:cs="Arial"/>
          <w:sz w:val="22"/>
          <w:szCs w:val="22"/>
        </w:rPr>
      </w:pPr>
    </w:p>
    <w:p w:rsidR="00E14939" w:rsidRDefault="00752B07" w:rsidP="006B3894">
      <w:pPr>
        <w:numPr>
          <w:ilvl w:val="2"/>
          <w:numId w:val="11"/>
        </w:numPr>
        <w:spacing w:line="360" w:lineRule="auto"/>
        <w:ind w:right="-900"/>
        <w:rPr>
          <w:rFonts w:cs="Arial"/>
          <w:sz w:val="22"/>
          <w:szCs w:val="22"/>
        </w:rPr>
      </w:pPr>
      <w:r w:rsidRPr="00E463FB">
        <w:rPr>
          <w:rFonts w:cs="Arial"/>
          <w:sz w:val="22"/>
          <w:szCs w:val="22"/>
        </w:rPr>
        <w:t xml:space="preserve">The Applicant’s Planning Agent to circulate meeting agendas, unless otherwise agreed, no later than 3 working days prior to any meeting. </w:t>
      </w:r>
    </w:p>
    <w:p w:rsidR="00E14939" w:rsidRDefault="00E14939" w:rsidP="00E14939">
      <w:pPr>
        <w:spacing w:line="360" w:lineRule="auto"/>
        <w:ind w:right="-900"/>
        <w:rPr>
          <w:rFonts w:cs="Arial"/>
          <w:sz w:val="22"/>
          <w:szCs w:val="22"/>
        </w:rPr>
      </w:pPr>
    </w:p>
    <w:p w:rsidR="00E14939" w:rsidRDefault="00752B07" w:rsidP="00E14939">
      <w:pPr>
        <w:numPr>
          <w:ilvl w:val="2"/>
          <w:numId w:val="11"/>
        </w:numPr>
        <w:spacing w:line="360" w:lineRule="auto"/>
        <w:ind w:right="-900"/>
        <w:rPr>
          <w:rFonts w:cs="Arial"/>
          <w:sz w:val="22"/>
          <w:szCs w:val="22"/>
        </w:rPr>
      </w:pPr>
      <w:r w:rsidRPr="00E463FB">
        <w:rPr>
          <w:rFonts w:cs="Arial"/>
          <w:sz w:val="22"/>
          <w:szCs w:val="22"/>
        </w:rPr>
        <w:t xml:space="preserve">Unless otherwise agreed, actions arising from meetings shall be agreed no later than </w:t>
      </w:r>
      <w:r w:rsidR="00E14939">
        <w:rPr>
          <w:rFonts w:cs="Arial"/>
          <w:sz w:val="22"/>
          <w:szCs w:val="22"/>
        </w:rPr>
        <w:t>3</w:t>
      </w:r>
      <w:r w:rsidRPr="00E463FB">
        <w:rPr>
          <w:rFonts w:cs="Arial"/>
          <w:sz w:val="22"/>
          <w:szCs w:val="22"/>
        </w:rPr>
        <w:t xml:space="preserve"> working days after the meeting.</w:t>
      </w:r>
    </w:p>
    <w:p w:rsidR="00E14939" w:rsidRPr="00E463FB" w:rsidRDefault="00E14939" w:rsidP="00E14939">
      <w:pPr>
        <w:spacing w:line="360" w:lineRule="auto"/>
        <w:ind w:right="-900"/>
        <w:rPr>
          <w:rFonts w:cs="Arial"/>
          <w:sz w:val="22"/>
          <w:szCs w:val="22"/>
        </w:rPr>
      </w:pPr>
    </w:p>
    <w:p w:rsidR="00752B07" w:rsidRDefault="00752B07" w:rsidP="006B3894">
      <w:pPr>
        <w:numPr>
          <w:ilvl w:val="2"/>
          <w:numId w:val="11"/>
        </w:numPr>
        <w:spacing w:line="360" w:lineRule="auto"/>
        <w:ind w:right="-900"/>
        <w:rPr>
          <w:rFonts w:cs="Arial"/>
          <w:sz w:val="22"/>
          <w:szCs w:val="22"/>
        </w:rPr>
      </w:pPr>
      <w:r w:rsidRPr="00E463FB">
        <w:rPr>
          <w:rFonts w:cs="Arial"/>
          <w:sz w:val="22"/>
          <w:szCs w:val="22"/>
        </w:rPr>
        <w:t>Unless otherwise agreed, the Applicant’s Planning Agent will circulate minutes no later than 3 working days after the meeting.</w:t>
      </w:r>
    </w:p>
    <w:p w:rsidR="00E14939" w:rsidRDefault="00E14939" w:rsidP="00E14939">
      <w:pPr>
        <w:spacing w:line="360" w:lineRule="auto"/>
        <w:ind w:right="-900"/>
        <w:rPr>
          <w:rFonts w:cs="Arial"/>
          <w:sz w:val="22"/>
          <w:szCs w:val="22"/>
        </w:rPr>
      </w:pPr>
    </w:p>
    <w:p w:rsidR="00752B07" w:rsidRDefault="00752B07" w:rsidP="00E14939">
      <w:pPr>
        <w:numPr>
          <w:ilvl w:val="2"/>
          <w:numId w:val="11"/>
        </w:numPr>
        <w:spacing w:line="360" w:lineRule="auto"/>
        <w:ind w:right="-900"/>
        <w:rPr>
          <w:rFonts w:cs="Arial"/>
          <w:sz w:val="22"/>
          <w:szCs w:val="22"/>
        </w:rPr>
      </w:pPr>
      <w:r w:rsidRPr="00E463FB">
        <w:rPr>
          <w:rFonts w:cs="Arial"/>
          <w:sz w:val="22"/>
          <w:szCs w:val="22"/>
        </w:rPr>
        <w:t>If requested by the Appl</w:t>
      </w:r>
      <w:r w:rsidR="00E463FB">
        <w:rPr>
          <w:rFonts w:cs="Arial"/>
          <w:sz w:val="22"/>
          <w:szCs w:val="22"/>
        </w:rPr>
        <w:t xml:space="preserve">icant or </w:t>
      </w:r>
      <w:smartTag w:uri="urn:schemas-microsoft-com:office:smarttags" w:element="PersonName">
        <w:r w:rsidR="00E463FB">
          <w:rPr>
            <w:rFonts w:cs="Arial"/>
            <w:sz w:val="22"/>
            <w:szCs w:val="22"/>
          </w:rPr>
          <w:t>Planning</w:t>
        </w:r>
      </w:smartTag>
      <w:r w:rsidR="00E463FB">
        <w:rPr>
          <w:rFonts w:cs="Arial"/>
          <w:sz w:val="22"/>
          <w:szCs w:val="22"/>
        </w:rPr>
        <w:t xml:space="preserve"> Agent, the LBI</w:t>
      </w:r>
      <w:r w:rsidRPr="00E463FB">
        <w:rPr>
          <w:rFonts w:cs="Arial"/>
          <w:sz w:val="22"/>
          <w:szCs w:val="22"/>
        </w:rPr>
        <w:t xml:space="preserve"> shall provide informal feedback on information presented at a meeting</w:t>
      </w:r>
      <w:r w:rsidR="00FC5674">
        <w:rPr>
          <w:rFonts w:cs="Arial"/>
          <w:sz w:val="22"/>
          <w:szCs w:val="22"/>
        </w:rPr>
        <w:t xml:space="preserve"> within </w:t>
      </w:r>
      <w:r w:rsidR="00E14939">
        <w:rPr>
          <w:rFonts w:cs="Arial"/>
          <w:sz w:val="22"/>
          <w:szCs w:val="22"/>
        </w:rPr>
        <w:t>7</w:t>
      </w:r>
      <w:r w:rsidRPr="00E463FB">
        <w:rPr>
          <w:rFonts w:cs="Arial"/>
          <w:sz w:val="22"/>
          <w:szCs w:val="22"/>
        </w:rPr>
        <w:t xml:space="preserve"> working days from that meeting.</w:t>
      </w:r>
    </w:p>
    <w:p w:rsidR="00E14939" w:rsidRDefault="00E14939" w:rsidP="00E14939">
      <w:pPr>
        <w:spacing w:line="360" w:lineRule="auto"/>
        <w:ind w:right="-900"/>
        <w:rPr>
          <w:rFonts w:cs="Arial"/>
          <w:sz w:val="22"/>
          <w:szCs w:val="22"/>
        </w:rPr>
      </w:pPr>
    </w:p>
    <w:p w:rsidR="00752B07" w:rsidRDefault="00752B07" w:rsidP="00E14939">
      <w:pPr>
        <w:numPr>
          <w:ilvl w:val="2"/>
          <w:numId w:val="11"/>
        </w:numPr>
        <w:spacing w:line="360" w:lineRule="auto"/>
        <w:ind w:right="-900"/>
        <w:rPr>
          <w:rFonts w:cs="Arial"/>
          <w:sz w:val="22"/>
          <w:szCs w:val="22"/>
        </w:rPr>
      </w:pPr>
      <w:r w:rsidRPr="00F14AA9">
        <w:rPr>
          <w:rFonts w:cs="Arial"/>
          <w:sz w:val="22"/>
          <w:szCs w:val="22"/>
        </w:rPr>
        <w:t>Formal feedback from pre-application or working group me</w:t>
      </w:r>
      <w:r w:rsidR="00FC5674">
        <w:rPr>
          <w:rFonts w:cs="Arial"/>
          <w:sz w:val="22"/>
          <w:szCs w:val="22"/>
        </w:rPr>
        <w:t xml:space="preserve">etings will be provided within </w:t>
      </w:r>
      <w:r w:rsidR="00CF3C68">
        <w:rPr>
          <w:rFonts w:cs="Arial"/>
          <w:sz w:val="22"/>
          <w:szCs w:val="22"/>
        </w:rPr>
        <w:t>7</w:t>
      </w:r>
      <w:r w:rsidRPr="00F14AA9">
        <w:rPr>
          <w:rFonts w:cs="Arial"/>
          <w:sz w:val="22"/>
          <w:szCs w:val="22"/>
        </w:rPr>
        <w:t xml:space="preserve"> working days from that meeting.</w:t>
      </w:r>
    </w:p>
    <w:p w:rsidR="00752B07" w:rsidRPr="00F14AA9" w:rsidRDefault="00752B07" w:rsidP="006B3894">
      <w:pPr>
        <w:spacing w:line="360" w:lineRule="auto"/>
        <w:ind w:right="-900"/>
        <w:rPr>
          <w:rFonts w:cs="Arial"/>
          <w:sz w:val="22"/>
          <w:szCs w:val="22"/>
        </w:rPr>
      </w:pPr>
    </w:p>
    <w:p w:rsidR="00377FD1" w:rsidRPr="00F14AA9" w:rsidRDefault="000320C9" w:rsidP="006B3894">
      <w:pPr>
        <w:pStyle w:val="Header"/>
        <w:tabs>
          <w:tab w:val="clear" w:pos="4153"/>
          <w:tab w:val="left" w:pos="624"/>
          <w:tab w:val="center" w:pos="1092"/>
        </w:tabs>
        <w:spacing w:line="360" w:lineRule="auto"/>
        <w:ind w:right="-900"/>
        <w:outlineLvl w:val="0"/>
        <w:rPr>
          <w:rFonts w:cs="Arial"/>
          <w:bCs/>
          <w:sz w:val="22"/>
          <w:szCs w:val="22"/>
        </w:rPr>
      </w:pPr>
      <w:r>
        <w:rPr>
          <w:rFonts w:cs="Arial"/>
          <w:bCs/>
          <w:sz w:val="22"/>
          <w:szCs w:val="22"/>
        </w:rPr>
        <w:t>4.5</w:t>
      </w:r>
      <w:r>
        <w:rPr>
          <w:rFonts w:cs="Arial"/>
          <w:bCs/>
          <w:sz w:val="22"/>
          <w:szCs w:val="22"/>
        </w:rPr>
        <w:tab/>
      </w:r>
      <w:r w:rsidR="00214230" w:rsidRPr="008536C7">
        <w:rPr>
          <w:rFonts w:cs="Arial"/>
          <w:b/>
          <w:bCs/>
          <w:sz w:val="22"/>
          <w:szCs w:val="22"/>
        </w:rPr>
        <w:t>Meetings</w:t>
      </w:r>
    </w:p>
    <w:p w:rsidR="006E04B0" w:rsidRDefault="006E04B0" w:rsidP="006B3894">
      <w:pPr>
        <w:spacing w:line="360" w:lineRule="auto"/>
        <w:ind w:left="720" w:right="-900"/>
        <w:rPr>
          <w:rFonts w:cs="Arial"/>
          <w:sz w:val="22"/>
          <w:szCs w:val="22"/>
        </w:rPr>
      </w:pPr>
    </w:p>
    <w:p w:rsidR="00214230" w:rsidRDefault="00214230" w:rsidP="00CF3C68">
      <w:pPr>
        <w:numPr>
          <w:ilvl w:val="2"/>
          <w:numId w:val="12"/>
        </w:numPr>
        <w:spacing w:line="360" w:lineRule="auto"/>
        <w:ind w:right="-900"/>
        <w:rPr>
          <w:rFonts w:cs="Arial"/>
          <w:sz w:val="22"/>
          <w:szCs w:val="22"/>
        </w:rPr>
      </w:pPr>
      <w:r w:rsidRPr="00F14AA9">
        <w:rPr>
          <w:rFonts w:cs="Arial"/>
          <w:sz w:val="22"/>
          <w:szCs w:val="22"/>
        </w:rPr>
        <w:t>Meetings will be attended by the Project Team</w:t>
      </w:r>
      <w:r w:rsidR="00F14AA9" w:rsidRPr="00F14AA9">
        <w:rPr>
          <w:rFonts w:cs="Arial"/>
          <w:sz w:val="22"/>
          <w:szCs w:val="22"/>
        </w:rPr>
        <w:t xml:space="preserve"> (unless specific attendance is not required due to meeting topic).</w:t>
      </w:r>
      <w:r w:rsidRPr="00F14AA9">
        <w:rPr>
          <w:rFonts w:cs="Arial"/>
          <w:sz w:val="22"/>
          <w:szCs w:val="22"/>
        </w:rPr>
        <w:t xml:space="preserve"> </w:t>
      </w:r>
    </w:p>
    <w:p w:rsidR="00CF3C68" w:rsidRDefault="00CF3C68" w:rsidP="00CF3C68">
      <w:pPr>
        <w:spacing w:line="360" w:lineRule="auto"/>
        <w:ind w:right="-900"/>
        <w:rPr>
          <w:rFonts w:cs="Arial"/>
          <w:sz w:val="22"/>
          <w:szCs w:val="22"/>
        </w:rPr>
      </w:pPr>
    </w:p>
    <w:p w:rsidR="00214230" w:rsidRDefault="00214230" w:rsidP="006B3894">
      <w:pPr>
        <w:numPr>
          <w:ilvl w:val="2"/>
          <w:numId w:val="12"/>
        </w:numPr>
        <w:spacing w:line="360" w:lineRule="auto"/>
        <w:ind w:right="-900"/>
        <w:rPr>
          <w:rFonts w:cs="Arial"/>
          <w:sz w:val="22"/>
          <w:szCs w:val="22"/>
        </w:rPr>
      </w:pPr>
      <w:r w:rsidRPr="00F14AA9">
        <w:rPr>
          <w:rFonts w:cs="Arial"/>
          <w:sz w:val="22"/>
          <w:szCs w:val="22"/>
        </w:rPr>
        <w:t xml:space="preserve">The applicant’s </w:t>
      </w:r>
      <w:smartTag w:uri="urn:schemas-microsoft-com:office:smarttags" w:element="PersonName">
        <w:r w:rsidRPr="00F14AA9">
          <w:rPr>
            <w:rFonts w:cs="Arial"/>
            <w:sz w:val="22"/>
            <w:szCs w:val="22"/>
          </w:rPr>
          <w:t>Planning</w:t>
        </w:r>
      </w:smartTag>
      <w:r w:rsidRPr="00F14AA9">
        <w:rPr>
          <w:rFonts w:cs="Arial"/>
          <w:sz w:val="22"/>
          <w:szCs w:val="22"/>
        </w:rPr>
        <w:t xml:space="preserve"> Agent, in conjunction with the LB Islington Case Officer</w:t>
      </w:r>
      <w:r w:rsidR="006E04B0">
        <w:rPr>
          <w:rFonts w:cs="Arial"/>
          <w:sz w:val="22"/>
          <w:szCs w:val="22"/>
        </w:rPr>
        <w:t>,</w:t>
      </w:r>
      <w:r w:rsidRPr="00F14AA9">
        <w:rPr>
          <w:rFonts w:cs="Arial"/>
          <w:sz w:val="22"/>
          <w:szCs w:val="22"/>
        </w:rPr>
        <w:t xml:space="preserve"> will act as PPA Project Managers and will convene meetings, organise agendas and produce minutes to be agreed by the Project Team.  </w:t>
      </w:r>
    </w:p>
    <w:p w:rsidR="00CF3C68" w:rsidRDefault="00CF3C68" w:rsidP="00CF3C68">
      <w:pPr>
        <w:spacing w:line="360" w:lineRule="auto"/>
        <w:ind w:right="-900"/>
        <w:rPr>
          <w:rFonts w:cs="Arial"/>
          <w:sz w:val="22"/>
          <w:szCs w:val="22"/>
        </w:rPr>
      </w:pPr>
    </w:p>
    <w:p w:rsidR="00B66CD3" w:rsidRPr="008536C7" w:rsidRDefault="00B66CD3" w:rsidP="006B3894">
      <w:pPr>
        <w:numPr>
          <w:ilvl w:val="2"/>
          <w:numId w:val="12"/>
        </w:numPr>
        <w:spacing w:line="360" w:lineRule="auto"/>
        <w:ind w:right="-900"/>
        <w:rPr>
          <w:rFonts w:cs="Arial"/>
          <w:sz w:val="22"/>
          <w:szCs w:val="22"/>
        </w:rPr>
      </w:pPr>
      <w:r w:rsidRPr="008536C7">
        <w:rPr>
          <w:rFonts w:cs="Arial"/>
          <w:sz w:val="22"/>
          <w:szCs w:val="22"/>
        </w:rPr>
        <w:t xml:space="preserve">Project Team meetings will be held </w:t>
      </w:r>
      <w:r w:rsidR="00DA6A24" w:rsidRPr="008536C7">
        <w:rPr>
          <w:rFonts w:cs="Arial"/>
          <w:sz w:val="22"/>
          <w:szCs w:val="22"/>
        </w:rPr>
        <w:t xml:space="preserve">at the times </w:t>
      </w:r>
      <w:r w:rsidRPr="008536C7">
        <w:rPr>
          <w:rFonts w:cs="Arial"/>
          <w:sz w:val="22"/>
          <w:szCs w:val="22"/>
        </w:rPr>
        <w:t>set out in the Project Programme (unless otherwis</w:t>
      </w:r>
      <w:r w:rsidR="00DA6A24" w:rsidRPr="008536C7">
        <w:rPr>
          <w:rFonts w:cs="Arial"/>
          <w:sz w:val="22"/>
          <w:szCs w:val="22"/>
        </w:rPr>
        <w:t>e agreed, or cancelled).</w:t>
      </w:r>
    </w:p>
    <w:p w:rsidR="00B66CD3" w:rsidRDefault="00B66CD3" w:rsidP="006B3894">
      <w:pPr>
        <w:spacing w:line="360" w:lineRule="auto"/>
        <w:ind w:right="-900"/>
        <w:rPr>
          <w:rFonts w:cs="Arial"/>
          <w:sz w:val="22"/>
          <w:szCs w:val="22"/>
        </w:rPr>
      </w:pPr>
    </w:p>
    <w:p w:rsidR="00CF3C68" w:rsidRDefault="00CF3C68" w:rsidP="006B3894">
      <w:pPr>
        <w:spacing w:line="360" w:lineRule="auto"/>
        <w:ind w:right="-900"/>
        <w:rPr>
          <w:rFonts w:cs="Arial"/>
          <w:sz w:val="22"/>
          <w:szCs w:val="22"/>
        </w:rPr>
      </w:pPr>
    </w:p>
    <w:p w:rsidR="00CF3C68" w:rsidRPr="008536C7" w:rsidRDefault="00CF3C68" w:rsidP="006B3894">
      <w:pPr>
        <w:spacing w:line="360" w:lineRule="auto"/>
        <w:ind w:right="-900"/>
        <w:rPr>
          <w:rFonts w:cs="Arial"/>
          <w:sz w:val="22"/>
          <w:szCs w:val="22"/>
        </w:rPr>
      </w:pPr>
    </w:p>
    <w:p w:rsidR="008536C7" w:rsidRPr="008536C7" w:rsidRDefault="000320C9" w:rsidP="006B3894">
      <w:pPr>
        <w:spacing w:line="360" w:lineRule="auto"/>
        <w:ind w:right="-900"/>
        <w:rPr>
          <w:rFonts w:cs="Arial"/>
          <w:b/>
          <w:sz w:val="22"/>
          <w:szCs w:val="22"/>
        </w:rPr>
      </w:pPr>
      <w:r>
        <w:rPr>
          <w:rFonts w:cs="Arial"/>
          <w:sz w:val="22"/>
          <w:szCs w:val="22"/>
        </w:rPr>
        <w:lastRenderedPageBreak/>
        <w:t>4</w:t>
      </w:r>
      <w:r w:rsidR="008536C7" w:rsidRPr="008536C7">
        <w:rPr>
          <w:rFonts w:cs="Arial"/>
          <w:sz w:val="22"/>
          <w:szCs w:val="22"/>
        </w:rPr>
        <w:t>.6</w:t>
      </w:r>
      <w:r w:rsidR="008536C7" w:rsidRPr="008536C7">
        <w:rPr>
          <w:rFonts w:cs="Arial"/>
          <w:sz w:val="22"/>
          <w:szCs w:val="22"/>
        </w:rPr>
        <w:tab/>
      </w:r>
      <w:r w:rsidR="008536C7" w:rsidRPr="008536C7">
        <w:rPr>
          <w:rFonts w:cs="Arial"/>
          <w:b/>
          <w:sz w:val="22"/>
          <w:szCs w:val="22"/>
        </w:rPr>
        <w:t>Availability of People and Resources</w:t>
      </w:r>
    </w:p>
    <w:p w:rsidR="008536C7" w:rsidRPr="008536C7" w:rsidRDefault="008536C7" w:rsidP="006B3894">
      <w:pPr>
        <w:spacing w:line="360" w:lineRule="auto"/>
        <w:ind w:right="-900"/>
        <w:rPr>
          <w:rFonts w:cs="Arial"/>
          <w:sz w:val="22"/>
          <w:szCs w:val="22"/>
        </w:rPr>
      </w:pPr>
    </w:p>
    <w:p w:rsidR="008536C7" w:rsidRDefault="008536C7" w:rsidP="00CF3C68">
      <w:pPr>
        <w:numPr>
          <w:ilvl w:val="2"/>
          <w:numId w:val="13"/>
        </w:numPr>
        <w:tabs>
          <w:tab w:val="clear" w:pos="1440"/>
          <w:tab w:val="num" w:pos="720"/>
        </w:tabs>
        <w:spacing w:line="360" w:lineRule="auto"/>
        <w:ind w:left="720" w:right="-900"/>
        <w:rPr>
          <w:rFonts w:cs="Arial"/>
          <w:sz w:val="22"/>
          <w:szCs w:val="22"/>
        </w:rPr>
      </w:pPr>
      <w:r w:rsidRPr="008536C7">
        <w:rPr>
          <w:rFonts w:cs="Arial"/>
          <w:sz w:val="22"/>
          <w:szCs w:val="22"/>
        </w:rPr>
        <w:t>The parties to this agreement will endeavour to make available members of the Project Team to facilitate meetings within 7 working days from a formal written request, unless otherwise agreed.</w:t>
      </w:r>
    </w:p>
    <w:p w:rsidR="00CF3C68" w:rsidRDefault="00CF3C68" w:rsidP="00CF3C68">
      <w:pPr>
        <w:spacing w:line="360" w:lineRule="auto"/>
        <w:ind w:right="-900"/>
        <w:rPr>
          <w:rFonts w:cs="Arial"/>
          <w:sz w:val="22"/>
          <w:szCs w:val="22"/>
        </w:rPr>
      </w:pPr>
    </w:p>
    <w:p w:rsidR="008536C7" w:rsidRPr="008536C7" w:rsidRDefault="008536C7" w:rsidP="00CF3C68">
      <w:pPr>
        <w:numPr>
          <w:ilvl w:val="2"/>
          <w:numId w:val="13"/>
        </w:numPr>
        <w:tabs>
          <w:tab w:val="clear" w:pos="1440"/>
          <w:tab w:val="num" w:pos="720"/>
        </w:tabs>
        <w:spacing w:line="360" w:lineRule="auto"/>
        <w:ind w:left="720" w:right="-900"/>
        <w:rPr>
          <w:rFonts w:cs="Arial"/>
          <w:sz w:val="22"/>
          <w:szCs w:val="22"/>
        </w:rPr>
      </w:pPr>
      <w:r w:rsidRPr="008536C7">
        <w:rPr>
          <w:rFonts w:cs="Arial"/>
          <w:sz w:val="22"/>
          <w:szCs w:val="22"/>
        </w:rPr>
        <w:t>The parties will also share with each other project tools (such as traffic models, visualisation models and development viability information) subject to protecting commercial confidentiality and Freedom of Information considerations.</w:t>
      </w:r>
    </w:p>
    <w:p w:rsidR="00214230" w:rsidRDefault="00214230" w:rsidP="006B3894">
      <w:pPr>
        <w:pStyle w:val="Header"/>
        <w:tabs>
          <w:tab w:val="clear" w:pos="4153"/>
          <w:tab w:val="left" w:pos="624"/>
          <w:tab w:val="center" w:pos="1092"/>
        </w:tabs>
        <w:spacing w:line="360" w:lineRule="auto"/>
        <w:ind w:right="-900"/>
        <w:outlineLvl w:val="0"/>
        <w:rPr>
          <w:rFonts w:cs="Arial"/>
          <w:bCs/>
          <w:sz w:val="22"/>
          <w:szCs w:val="22"/>
        </w:rPr>
      </w:pPr>
    </w:p>
    <w:p w:rsidR="00BA17E8" w:rsidRPr="00BA17E8" w:rsidRDefault="000320C9" w:rsidP="006B3894">
      <w:pPr>
        <w:spacing w:line="360" w:lineRule="auto"/>
        <w:ind w:left="709" w:right="-900" w:hanging="709"/>
        <w:rPr>
          <w:rFonts w:cs="Arial"/>
          <w:b/>
          <w:sz w:val="22"/>
          <w:szCs w:val="22"/>
        </w:rPr>
      </w:pPr>
      <w:r>
        <w:rPr>
          <w:rFonts w:cs="Arial"/>
          <w:sz w:val="22"/>
          <w:szCs w:val="22"/>
        </w:rPr>
        <w:t>4</w:t>
      </w:r>
      <w:r w:rsidR="00BA17E8" w:rsidRPr="00BA17E8">
        <w:rPr>
          <w:rFonts w:cs="Arial"/>
          <w:sz w:val="22"/>
          <w:szCs w:val="22"/>
        </w:rPr>
        <w:t>.7</w:t>
      </w:r>
      <w:r w:rsidR="00BA17E8" w:rsidRPr="00BA17E8">
        <w:rPr>
          <w:rFonts w:cs="Arial"/>
          <w:sz w:val="22"/>
          <w:szCs w:val="22"/>
        </w:rPr>
        <w:tab/>
      </w:r>
      <w:r w:rsidR="00BA17E8" w:rsidRPr="00BA17E8">
        <w:rPr>
          <w:rFonts w:cs="Arial"/>
          <w:b/>
          <w:sz w:val="22"/>
          <w:szCs w:val="22"/>
        </w:rPr>
        <w:t>Confidentiality</w:t>
      </w:r>
    </w:p>
    <w:p w:rsidR="00BA17E8" w:rsidRPr="00BA17E8" w:rsidRDefault="00BA17E8" w:rsidP="006B3894">
      <w:pPr>
        <w:spacing w:line="360" w:lineRule="auto"/>
        <w:ind w:left="709" w:right="-900" w:hanging="709"/>
        <w:rPr>
          <w:rFonts w:cs="Arial"/>
          <w:b/>
          <w:sz w:val="22"/>
          <w:szCs w:val="22"/>
        </w:rPr>
      </w:pPr>
    </w:p>
    <w:p w:rsidR="00BA17E8" w:rsidRPr="00BA17E8" w:rsidRDefault="00CF3C68" w:rsidP="00CF3C68">
      <w:pPr>
        <w:spacing w:line="360" w:lineRule="auto"/>
        <w:ind w:left="720" w:right="-900" w:hanging="720"/>
        <w:rPr>
          <w:rFonts w:cs="Arial"/>
          <w:sz w:val="22"/>
          <w:szCs w:val="22"/>
        </w:rPr>
      </w:pPr>
      <w:r w:rsidRPr="00CF3C68">
        <w:rPr>
          <w:rFonts w:cs="Arial"/>
          <w:sz w:val="22"/>
          <w:szCs w:val="22"/>
        </w:rPr>
        <w:t>4.7.1</w:t>
      </w:r>
      <w:r w:rsidRPr="00CF3C68">
        <w:rPr>
          <w:rFonts w:cs="Arial"/>
          <w:sz w:val="22"/>
          <w:szCs w:val="22"/>
        </w:rPr>
        <w:tab/>
      </w:r>
      <w:r w:rsidR="00BA17E8" w:rsidRPr="00BA17E8">
        <w:rPr>
          <w:rFonts w:cs="Arial"/>
          <w:sz w:val="22"/>
          <w:szCs w:val="22"/>
        </w:rPr>
        <w:t>Confidentiality protocols will be agreed and applied to specific issues and/or information as they emerge.</w:t>
      </w:r>
    </w:p>
    <w:p w:rsidR="00BA17E8" w:rsidRPr="00BA17E8" w:rsidRDefault="00BA17E8" w:rsidP="006B3894">
      <w:pPr>
        <w:pStyle w:val="Header"/>
        <w:tabs>
          <w:tab w:val="clear" w:pos="4153"/>
          <w:tab w:val="left" w:pos="624"/>
          <w:tab w:val="center" w:pos="1092"/>
        </w:tabs>
        <w:spacing w:line="360" w:lineRule="auto"/>
        <w:ind w:right="-900"/>
        <w:outlineLvl w:val="0"/>
        <w:rPr>
          <w:rFonts w:cs="Arial"/>
          <w:bCs/>
          <w:sz w:val="22"/>
          <w:szCs w:val="22"/>
        </w:rPr>
      </w:pPr>
    </w:p>
    <w:p w:rsidR="00BA17E8" w:rsidRPr="00BA17E8" w:rsidRDefault="000320C9" w:rsidP="006B3894">
      <w:pPr>
        <w:spacing w:line="360" w:lineRule="auto"/>
        <w:ind w:left="709" w:right="-900" w:hanging="709"/>
        <w:rPr>
          <w:rFonts w:cs="Arial"/>
          <w:sz w:val="22"/>
          <w:szCs w:val="22"/>
        </w:rPr>
      </w:pPr>
      <w:r>
        <w:rPr>
          <w:rFonts w:cs="Arial"/>
          <w:sz w:val="22"/>
          <w:szCs w:val="22"/>
        </w:rPr>
        <w:t>4</w:t>
      </w:r>
      <w:r w:rsidR="00BA17E8" w:rsidRPr="00BA17E8">
        <w:rPr>
          <w:rFonts w:cs="Arial"/>
          <w:sz w:val="22"/>
          <w:szCs w:val="22"/>
        </w:rPr>
        <w:t>.8</w:t>
      </w:r>
      <w:r w:rsidR="00BA17E8" w:rsidRPr="00BA17E8">
        <w:rPr>
          <w:rFonts w:cs="Arial"/>
          <w:sz w:val="22"/>
          <w:szCs w:val="22"/>
        </w:rPr>
        <w:tab/>
      </w:r>
      <w:r w:rsidR="00BA17E8" w:rsidRPr="00BA17E8">
        <w:rPr>
          <w:rFonts w:cs="Arial"/>
          <w:b/>
          <w:sz w:val="22"/>
          <w:szCs w:val="22"/>
        </w:rPr>
        <w:t>Costs</w:t>
      </w:r>
    </w:p>
    <w:p w:rsidR="00BA17E8" w:rsidRPr="00BA17E8" w:rsidRDefault="00BA17E8" w:rsidP="006B3894">
      <w:pPr>
        <w:spacing w:line="360" w:lineRule="auto"/>
        <w:ind w:left="709" w:right="-900" w:hanging="709"/>
        <w:rPr>
          <w:rFonts w:cs="Arial"/>
          <w:sz w:val="22"/>
          <w:szCs w:val="22"/>
        </w:rPr>
      </w:pPr>
    </w:p>
    <w:p w:rsidR="00BA17E8" w:rsidRPr="00BA17E8" w:rsidRDefault="00CF3C68" w:rsidP="00CF3C68">
      <w:pPr>
        <w:spacing w:line="360" w:lineRule="auto"/>
        <w:ind w:left="709" w:right="-900" w:hanging="709"/>
        <w:rPr>
          <w:rFonts w:cs="Arial"/>
          <w:sz w:val="22"/>
          <w:szCs w:val="22"/>
        </w:rPr>
      </w:pPr>
      <w:r>
        <w:rPr>
          <w:rFonts w:cs="Arial"/>
          <w:sz w:val="22"/>
          <w:szCs w:val="22"/>
        </w:rPr>
        <w:t>4.8.1</w:t>
      </w:r>
      <w:r>
        <w:rPr>
          <w:rFonts w:cs="Arial"/>
          <w:sz w:val="22"/>
          <w:szCs w:val="22"/>
        </w:rPr>
        <w:tab/>
      </w:r>
      <w:r w:rsidR="00BA17E8" w:rsidRPr="00BA17E8">
        <w:rPr>
          <w:rFonts w:cs="Arial"/>
          <w:sz w:val="22"/>
          <w:szCs w:val="22"/>
        </w:rPr>
        <w:t>The Applicant commits to cover:</w:t>
      </w:r>
    </w:p>
    <w:p w:rsidR="00B91545" w:rsidRPr="00BA17E8" w:rsidRDefault="00B91545" w:rsidP="00B91545">
      <w:pPr>
        <w:spacing w:line="360" w:lineRule="auto"/>
        <w:ind w:right="-900"/>
        <w:rPr>
          <w:rFonts w:cs="Arial"/>
          <w:sz w:val="22"/>
          <w:szCs w:val="22"/>
        </w:rPr>
      </w:pPr>
    </w:p>
    <w:p w:rsidR="006B3894" w:rsidRDefault="006B3894" w:rsidP="006B3894">
      <w:pPr>
        <w:numPr>
          <w:ilvl w:val="2"/>
          <w:numId w:val="9"/>
        </w:numPr>
        <w:tabs>
          <w:tab w:val="clear" w:pos="2891"/>
          <w:tab w:val="num" w:pos="1080"/>
        </w:tabs>
        <w:spacing w:line="360" w:lineRule="auto"/>
        <w:ind w:left="1080" w:right="-900"/>
        <w:rPr>
          <w:rFonts w:cs="Arial"/>
          <w:sz w:val="22"/>
          <w:szCs w:val="22"/>
        </w:rPr>
      </w:pPr>
      <w:r>
        <w:rPr>
          <w:rFonts w:cs="Arial"/>
          <w:sz w:val="22"/>
          <w:szCs w:val="22"/>
        </w:rPr>
        <w:t xml:space="preserve">The arrangement fee for setting up the Planning Performance Agreement and Project Timeframes (including ongoing review and amendments that may be required in the future) of </w:t>
      </w:r>
      <w:r w:rsidR="00303F9C" w:rsidRPr="00447F06">
        <w:rPr>
          <w:rFonts w:cs="Arial"/>
          <w:sz w:val="22"/>
          <w:szCs w:val="22"/>
          <w:highlight w:val="yellow"/>
        </w:rPr>
        <w:t>£XXX</w:t>
      </w:r>
      <w:r w:rsidR="00303F9C">
        <w:rPr>
          <w:rFonts w:cs="Arial"/>
          <w:sz w:val="22"/>
          <w:szCs w:val="22"/>
          <w:highlight w:val="yellow"/>
        </w:rPr>
        <w:t>X</w:t>
      </w:r>
      <w:r w:rsidR="00303F9C" w:rsidRPr="00447F06">
        <w:rPr>
          <w:rFonts w:cs="Arial"/>
          <w:sz w:val="22"/>
          <w:szCs w:val="22"/>
          <w:highlight w:val="yellow"/>
        </w:rPr>
        <w:t xml:space="preserve"> (+ VAT = £XXXX). [refer to charging schedule]</w:t>
      </w:r>
      <w:r w:rsidR="00303F9C">
        <w:rPr>
          <w:rFonts w:cs="Arial"/>
          <w:sz w:val="22"/>
          <w:szCs w:val="22"/>
        </w:rPr>
        <w:t>.</w:t>
      </w:r>
    </w:p>
    <w:p w:rsidR="00CF3C68" w:rsidRDefault="00CF3C68" w:rsidP="00CF3C68">
      <w:pPr>
        <w:spacing w:line="360" w:lineRule="auto"/>
        <w:ind w:left="720" w:right="-900"/>
        <w:rPr>
          <w:rFonts w:cs="Arial"/>
          <w:sz w:val="22"/>
          <w:szCs w:val="22"/>
        </w:rPr>
      </w:pPr>
    </w:p>
    <w:p w:rsidR="006B3894" w:rsidRDefault="006B3894" w:rsidP="006B3894">
      <w:pPr>
        <w:numPr>
          <w:ilvl w:val="2"/>
          <w:numId w:val="9"/>
        </w:numPr>
        <w:tabs>
          <w:tab w:val="clear" w:pos="2891"/>
          <w:tab w:val="num" w:pos="1080"/>
          <w:tab w:val="num" w:pos="1620"/>
        </w:tabs>
        <w:spacing w:line="360" w:lineRule="auto"/>
        <w:ind w:left="1080" w:right="-900"/>
        <w:rPr>
          <w:rFonts w:cs="Arial"/>
          <w:sz w:val="22"/>
          <w:szCs w:val="22"/>
        </w:rPr>
      </w:pPr>
      <w:r>
        <w:rPr>
          <w:rFonts w:cs="Arial"/>
          <w:sz w:val="22"/>
          <w:szCs w:val="22"/>
        </w:rPr>
        <w:t xml:space="preserve">LBI’s costs incurred in the staffing and resourcing of necessary meetings between the LBI’s Team and the Applicant’s Team during the life of the pre-application discussion (insert Pre-application reference: </w:t>
      </w:r>
      <w:r w:rsidRPr="00F84F51">
        <w:rPr>
          <w:rFonts w:cs="Arial"/>
          <w:sz w:val="22"/>
          <w:szCs w:val="22"/>
        </w:rPr>
        <w:fldChar w:fldCharType="begin">
          <w:ffData>
            <w:name w:val="Text6"/>
            <w:enabled/>
            <w:calcOnExit w:val="0"/>
            <w:textInput/>
          </w:ffData>
        </w:fldChar>
      </w:r>
      <w:r w:rsidRPr="00F84F51">
        <w:rPr>
          <w:rFonts w:cs="Arial"/>
          <w:sz w:val="22"/>
          <w:szCs w:val="22"/>
        </w:rPr>
        <w:instrText xml:space="preserve"> FORMTEXT </w:instrText>
      </w:r>
      <w:r w:rsidRPr="00F84F51">
        <w:rPr>
          <w:rFonts w:cs="Arial"/>
          <w:sz w:val="22"/>
          <w:szCs w:val="22"/>
        </w:rPr>
      </w:r>
      <w:r w:rsidRPr="00F84F51">
        <w:rPr>
          <w:rFonts w:cs="Arial"/>
          <w:sz w:val="22"/>
          <w:szCs w:val="22"/>
        </w:rPr>
        <w:fldChar w:fldCharType="separate"/>
      </w:r>
      <w:r w:rsidRPr="00F84F51">
        <w:rPr>
          <w:rFonts w:cs="Arial"/>
          <w:noProof/>
          <w:sz w:val="22"/>
          <w:szCs w:val="22"/>
        </w:rPr>
        <w:t> </w:t>
      </w:r>
      <w:r w:rsidRPr="00F84F51">
        <w:rPr>
          <w:rFonts w:cs="Arial"/>
          <w:noProof/>
          <w:sz w:val="22"/>
          <w:szCs w:val="22"/>
        </w:rPr>
        <w:t> </w:t>
      </w:r>
      <w:r w:rsidRPr="00F84F51">
        <w:rPr>
          <w:rFonts w:cs="Arial"/>
          <w:noProof/>
          <w:sz w:val="22"/>
          <w:szCs w:val="22"/>
        </w:rPr>
        <w:t> </w:t>
      </w:r>
      <w:r w:rsidRPr="00F84F51">
        <w:rPr>
          <w:rFonts w:cs="Arial"/>
          <w:noProof/>
          <w:sz w:val="22"/>
          <w:szCs w:val="22"/>
        </w:rPr>
        <w:t> </w:t>
      </w:r>
      <w:r w:rsidRPr="00F84F51">
        <w:rPr>
          <w:rFonts w:cs="Arial"/>
          <w:noProof/>
          <w:sz w:val="22"/>
          <w:szCs w:val="22"/>
        </w:rPr>
        <w:t> </w:t>
      </w:r>
      <w:r w:rsidRPr="00F84F51">
        <w:rPr>
          <w:rFonts w:cs="Arial"/>
          <w:sz w:val="22"/>
          <w:szCs w:val="22"/>
        </w:rPr>
        <w:fldChar w:fldCharType="end"/>
      </w:r>
      <w:r>
        <w:rPr>
          <w:rFonts w:cs="Arial"/>
          <w:sz w:val="22"/>
          <w:szCs w:val="22"/>
        </w:rPr>
        <w:t>). Meetings will be charged at:</w:t>
      </w:r>
    </w:p>
    <w:p w:rsidR="00B91545" w:rsidRDefault="00B91545" w:rsidP="00B91545">
      <w:pPr>
        <w:pStyle w:val="ListParagraph"/>
        <w:rPr>
          <w:rFonts w:cs="Arial"/>
          <w:sz w:val="22"/>
          <w:szCs w:val="22"/>
        </w:rPr>
      </w:pPr>
    </w:p>
    <w:p w:rsidR="006B3894" w:rsidRDefault="00663099" w:rsidP="001A6595">
      <w:pPr>
        <w:numPr>
          <w:ilvl w:val="3"/>
          <w:numId w:val="9"/>
        </w:numPr>
        <w:tabs>
          <w:tab w:val="clear" w:pos="3645"/>
          <w:tab w:val="num" w:pos="1620"/>
        </w:tabs>
        <w:spacing w:line="360" w:lineRule="auto"/>
        <w:ind w:left="1620" w:right="-900"/>
        <w:rPr>
          <w:rFonts w:cs="Arial"/>
          <w:sz w:val="22"/>
          <w:szCs w:val="22"/>
        </w:rPr>
      </w:pPr>
      <w:r w:rsidRPr="00303F9C">
        <w:rPr>
          <w:rFonts w:cs="Arial"/>
          <w:sz w:val="22"/>
          <w:szCs w:val="22"/>
        </w:rPr>
        <w:t>First meeting</w:t>
      </w:r>
      <w:r w:rsidR="00B91545" w:rsidRPr="00303F9C">
        <w:rPr>
          <w:rFonts w:cs="Arial"/>
          <w:sz w:val="22"/>
          <w:szCs w:val="22"/>
        </w:rPr>
        <w:t xml:space="preserve"> </w:t>
      </w:r>
      <w:r w:rsidR="00303F9C" w:rsidRPr="00447F06">
        <w:rPr>
          <w:rFonts w:cs="Arial"/>
          <w:sz w:val="22"/>
          <w:szCs w:val="22"/>
          <w:highlight w:val="yellow"/>
        </w:rPr>
        <w:t>£XXX</w:t>
      </w:r>
      <w:r w:rsidR="00303F9C">
        <w:rPr>
          <w:rFonts w:cs="Arial"/>
          <w:sz w:val="22"/>
          <w:szCs w:val="22"/>
          <w:highlight w:val="yellow"/>
        </w:rPr>
        <w:t>X</w:t>
      </w:r>
      <w:r w:rsidR="00303F9C" w:rsidRPr="00447F06">
        <w:rPr>
          <w:rFonts w:cs="Arial"/>
          <w:sz w:val="22"/>
          <w:szCs w:val="22"/>
          <w:highlight w:val="yellow"/>
        </w:rPr>
        <w:t xml:space="preserve"> (+ VAT = £XXXX). </w:t>
      </w:r>
    </w:p>
    <w:p w:rsidR="007F421B" w:rsidRDefault="0089139F" w:rsidP="007F421B">
      <w:pPr>
        <w:numPr>
          <w:ilvl w:val="3"/>
          <w:numId w:val="9"/>
        </w:numPr>
        <w:tabs>
          <w:tab w:val="clear" w:pos="3645"/>
          <w:tab w:val="num" w:pos="1620"/>
        </w:tabs>
        <w:spacing w:line="360" w:lineRule="auto"/>
        <w:ind w:left="1620" w:right="-900"/>
        <w:rPr>
          <w:rFonts w:cs="Arial"/>
          <w:sz w:val="22"/>
          <w:szCs w:val="22"/>
        </w:rPr>
      </w:pPr>
      <w:r w:rsidRPr="007F421B">
        <w:rPr>
          <w:rFonts w:cs="Arial"/>
          <w:sz w:val="22"/>
          <w:szCs w:val="22"/>
        </w:rPr>
        <w:t>Charge for follow up meeting</w:t>
      </w:r>
      <w:r w:rsidR="0098070D" w:rsidRPr="007F421B">
        <w:rPr>
          <w:rFonts w:cs="Arial"/>
          <w:sz w:val="22"/>
          <w:szCs w:val="22"/>
        </w:rPr>
        <w:t>s</w:t>
      </w:r>
      <w:r w:rsidRPr="007F421B">
        <w:rPr>
          <w:rFonts w:cs="Arial"/>
          <w:sz w:val="22"/>
          <w:szCs w:val="22"/>
        </w:rPr>
        <w:t xml:space="preserve"> </w:t>
      </w:r>
      <w:r w:rsidR="007F421B" w:rsidRPr="007F421B">
        <w:rPr>
          <w:rFonts w:cs="Arial"/>
          <w:sz w:val="22"/>
          <w:szCs w:val="22"/>
        </w:rPr>
        <w:t xml:space="preserve">£2,367 (+ VAT = £2,840). </w:t>
      </w:r>
    </w:p>
    <w:p w:rsidR="007F421B" w:rsidRPr="007F421B" w:rsidRDefault="007F421B" w:rsidP="007F421B">
      <w:pPr>
        <w:tabs>
          <w:tab w:val="num" w:pos="1620"/>
        </w:tabs>
        <w:spacing w:line="360" w:lineRule="auto"/>
        <w:ind w:left="1620" w:right="-900"/>
        <w:rPr>
          <w:rFonts w:cs="Arial"/>
          <w:sz w:val="22"/>
          <w:szCs w:val="22"/>
        </w:rPr>
      </w:pPr>
    </w:p>
    <w:p w:rsidR="006B3894" w:rsidRDefault="006B3894" w:rsidP="006B3894">
      <w:pPr>
        <w:numPr>
          <w:ilvl w:val="2"/>
          <w:numId w:val="9"/>
        </w:numPr>
        <w:tabs>
          <w:tab w:val="clear" w:pos="2891"/>
          <w:tab w:val="num" w:pos="1080"/>
        </w:tabs>
        <w:spacing w:line="360" w:lineRule="auto"/>
        <w:ind w:left="1080" w:right="-900" w:hanging="567"/>
        <w:rPr>
          <w:rFonts w:cs="Arial"/>
          <w:sz w:val="22"/>
          <w:szCs w:val="22"/>
        </w:rPr>
      </w:pPr>
      <w:r>
        <w:rPr>
          <w:rFonts w:cs="Arial"/>
          <w:sz w:val="22"/>
          <w:szCs w:val="22"/>
        </w:rPr>
        <w:t xml:space="preserve">The relevant fee </w:t>
      </w:r>
      <w:r w:rsidR="00303F9C" w:rsidRPr="00447F06">
        <w:rPr>
          <w:rFonts w:cs="Arial"/>
          <w:sz w:val="22"/>
          <w:szCs w:val="22"/>
          <w:highlight w:val="yellow"/>
        </w:rPr>
        <w:t>£XXX</w:t>
      </w:r>
      <w:r w:rsidR="00303F9C">
        <w:rPr>
          <w:rFonts w:cs="Arial"/>
          <w:sz w:val="22"/>
          <w:szCs w:val="22"/>
          <w:highlight w:val="yellow"/>
        </w:rPr>
        <w:t>X</w:t>
      </w:r>
      <w:r w:rsidR="00303F9C" w:rsidRPr="00447F06">
        <w:rPr>
          <w:rFonts w:cs="Arial"/>
          <w:sz w:val="22"/>
          <w:szCs w:val="22"/>
          <w:highlight w:val="yellow"/>
        </w:rPr>
        <w:t xml:space="preserve"> (+ VAT = £XXXX). [refer to charging schedule]</w:t>
      </w:r>
      <w:r w:rsidR="00303F9C">
        <w:rPr>
          <w:rFonts w:cs="Arial"/>
          <w:sz w:val="22"/>
          <w:szCs w:val="22"/>
        </w:rPr>
        <w:t xml:space="preserve"> </w:t>
      </w:r>
      <w:r>
        <w:rPr>
          <w:rFonts w:cs="Arial"/>
          <w:sz w:val="22"/>
          <w:szCs w:val="22"/>
        </w:rPr>
        <w:t>for consideration of the proposals</w:t>
      </w:r>
      <w:r w:rsidR="00663099">
        <w:rPr>
          <w:rFonts w:cs="Arial"/>
          <w:sz w:val="22"/>
          <w:szCs w:val="22"/>
        </w:rPr>
        <w:t xml:space="preserve"> by the Design Review Panel (DRP), note that follow up consideration by the DRP is charged at </w:t>
      </w:r>
      <w:r w:rsidR="00303F9C" w:rsidRPr="00447F06">
        <w:rPr>
          <w:rFonts w:cs="Arial"/>
          <w:sz w:val="22"/>
          <w:szCs w:val="22"/>
          <w:highlight w:val="yellow"/>
        </w:rPr>
        <w:t>£XXX</w:t>
      </w:r>
      <w:r w:rsidR="00303F9C">
        <w:rPr>
          <w:rFonts w:cs="Arial"/>
          <w:sz w:val="22"/>
          <w:szCs w:val="22"/>
          <w:highlight w:val="yellow"/>
        </w:rPr>
        <w:t>X</w:t>
      </w:r>
      <w:r w:rsidR="00303F9C" w:rsidRPr="00447F06">
        <w:rPr>
          <w:rFonts w:cs="Arial"/>
          <w:sz w:val="22"/>
          <w:szCs w:val="22"/>
          <w:highlight w:val="yellow"/>
        </w:rPr>
        <w:t xml:space="preserve"> (+ VAT = £XXXX). [refer to charging schedule]</w:t>
      </w:r>
      <w:r w:rsidR="00303F9C">
        <w:rPr>
          <w:rFonts w:cs="Arial"/>
          <w:sz w:val="22"/>
          <w:szCs w:val="22"/>
        </w:rPr>
        <w:t>.</w:t>
      </w:r>
    </w:p>
    <w:p w:rsidR="00CF3C68" w:rsidRPr="0098070D" w:rsidRDefault="00CF3C68" w:rsidP="00CF3C68">
      <w:pPr>
        <w:spacing w:line="360" w:lineRule="auto"/>
        <w:ind w:left="513" w:right="-900"/>
        <w:rPr>
          <w:rFonts w:cs="Arial"/>
          <w:sz w:val="22"/>
          <w:szCs w:val="22"/>
        </w:rPr>
      </w:pPr>
    </w:p>
    <w:p w:rsidR="006B3894" w:rsidRPr="0098070D" w:rsidRDefault="006B3894" w:rsidP="006B3894">
      <w:pPr>
        <w:numPr>
          <w:ilvl w:val="2"/>
          <w:numId w:val="9"/>
        </w:numPr>
        <w:tabs>
          <w:tab w:val="clear" w:pos="2891"/>
          <w:tab w:val="num" w:pos="1080"/>
        </w:tabs>
        <w:spacing w:line="360" w:lineRule="auto"/>
        <w:ind w:left="1080" w:right="-900" w:hanging="567"/>
        <w:rPr>
          <w:rFonts w:cs="Arial"/>
          <w:sz w:val="22"/>
          <w:szCs w:val="22"/>
        </w:rPr>
      </w:pPr>
      <w:r w:rsidRPr="0098070D">
        <w:rPr>
          <w:rFonts w:cs="Arial"/>
          <w:sz w:val="22"/>
          <w:szCs w:val="22"/>
        </w:rPr>
        <w:t>LBI’s reasonable costs which may be incurred with the appointment of external consultants (such as Independent Financial Viability Consultants) to progress the planning application to be agreed by the Applicant on a case by case basis. All appointments whose costs are covered by the Applicant will be by mutual agreement, with LBI obtaining quotes and issuing these to the Applicant prior to appointment.</w:t>
      </w:r>
    </w:p>
    <w:p w:rsidR="00CF3C68" w:rsidRPr="0098070D" w:rsidRDefault="00CF3C68" w:rsidP="00CF3C68">
      <w:pPr>
        <w:spacing w:line="360" w:lineRule="auto"/>
        <w:ind w:right="-900"/>
        <w:rPr>
          <w:rFonts w:cs="Arial"/>
          <w:sz w:val="22"/>
          <w:szCs w:val="22"/>
        </w:rPr>
      </w:pPr>
    </w:p>
    <w:p w:rsidR="00BA17E8" w:rsidRDefault="00BA17E8" w:rsidP="006B3894">
      <w:pPr>
        <w:numPr>
          <w:ilvl w:val="2"/>
          <w:numId w:val="9"/>
        </w:numPr>
        <w:tabs>
          <w:tab w:val="clear" w:pos="2891"/>
          <w:tab w:val="num" w:pos="1080"/>
        </w:tabs>
        <w:spacing w:line="360" w:lineRule="auto"/>
        <w:ind w:left="1080" w:right="-900" w:hanging="567"/>
        <w:rPr>
          <w:rFonts w:cs="Arial"/>
          <w:sz w:val="22"/>
          <w:szCs w:val="22"/>
        </w:rPr>
      </w:pPr>
      <w:r w:rsidRPr="0098070D">
        <w:rPr>
          <w:rFonts w:cs="Arial"/>
          <w:sz w:val="22"/>
          <w:szCs w:val="22"/>
        </w:rPr>
        <w:t xml:space="preserve">LBI’s reasonable legal costs incurred </w:t>
      </w:r>
      <w:r w:rsidR="006665A3" w:rsidRPr="0098070D">
        <w:rPr>
          <w:rFonts w:cs="Arial"/>
          <w:sz w:val="22"/>
          <w:szCs w:val="22"/>
        </w:rPr>
        <w:t>in association</w:t>
      </w:r>
      <w:r w:rsidRPr="0098070D">
        <w:rPr>
          <w:rFonts w:cs="Arial"/>
          <w:sz w:val="22"/>
          <w:szCs w:val="22"/>
        </w:rPr>
        <w:t xml:space="preserve"> with the preparation of the S106 Agreement</w:t>
      </w:r>
      <w:r w:rsidR="006B3894" w:rsidRPr="0098070D">
        <w:rPr>
          <w:rFonts w:cs="Arial"/>
          <w:sz w:val="22"/>
          <w:szCs w:val="22"/>
        </w:rPr>
        <w:t xml:space="preserve"> that may commence at pre-application stage. </w:t>
      </w:r>
    </w:p>
    <w:p w:rsidR="002F3BAF" w:rsidRDefault="002F3BAF" w:rsidP="002F3BAF">
      <w:pPr>
        <w:pStyle w:val="ListParagraph"/>
        <w:rPr>
          <w:rFonts w:cs="Arial"/>
          <w:sz w:val="22"/>
          <w:szCs w:val="22"/>
        </w:rPr>
      </w:pPr>
    </w:p>
    <w:p w:rsidR="002F3BAF" w:rsidRPr="002F3BAF" w:rsidRDefault="002F3BAF" w:rsidP="002F3BAF">
      <w:pPr>
        <w:pStyle w:val="ListParagraph"/>
        <w:tabs>
          <w:tab w:val="left" w:pos="1134"/>
        </w:tabs>
        <w:spacing w:line="360" w:lineRule="auto"/>
        <w:ind w:left="993" w:right="-900" w:hanging="426"/>
        <w:rPr>
          <w:rFonts w:cs="Arial"/>
          <w:sz w:val="22"/>
          <w:szCs w:val="22"/>
        </w:rPr>
      </w:pPr>
      <w:r w:rsidRPr="002F3BAF">
        <w:rPr>
          <w:rFonts w:cs="Arial"/>
          <w:sz w:val="22"/>
          <w:szCs w:val="22"/>
        </w:rPr>
        <w:t xml:space="preserve">vi) </w:t>
      </w:r>
      <w:r>
        <w:rPr>
          <w:rFonts w:cs="Arial"/>
          <w:sz w:val="22"/>
          <w:szCs w:val="22"/>
        </w:rPr>
        <w:tab/>
      </w:r>
      <w:r w:rsidRPr="002F3BAF">
        <w:rPr>
          <w:rFonts w:cs="Arial"/>
          <w:sz w:val="22"/>
          <w:szCs w:val="22"/>
        </w:rPr>
        <w:t>The Applicant is advised that the fee set out in this section are subject to review on an annual basis and will be reset (and may increase) following adoption by the Council of any revised charging schedule.</w:t>
      </w:r>
    </w:p>
    <w:p w:rsidR="00BA17E8" w:rsidRDefault="00BA17E8" w:rsidP="006B3894">
      <w:pPr>
        <w:pStyle w:val="Header"/>
        <w:tabs>
          <w:tab w:val="clear" w:pos="4153"/>
          <w:tab w:val="left" w:pos="624"/>
          <w:tab w:val="center" w:pos="1092"/>
        </w:tabs>
        <w:spacing w:line="360" w:lineRule="auto"/>
        <w:ind w:right="-900"/>
        <w:outlineLvl w:val="0"/>
        <w:rPr>
          <w:rFonts w:cs="Arial"/>
          <w:bCs/>
          <w:sz w:val="22"/>
          <w:szCs w:val="22"/>
        </w:rPr>
      </w:pPr>
      <w:bookmarkStart w:id="0" w:name="_GoBack"/>
      <w:bookmarkEnd w:id="0"/>
    </w:p>
    <w:p w:rsidR="0098070D" w:rsidRPr="00866BD6" w:rsidRDefault="0098070D" w:rsidP="0098070D">
      <w:pPr>
        <w:spacing w:line="360" w:lineRule="auto"/>
        <w:ind w:left="709" w:right="-900" w:hanging="709"/>
        <w:rPr>
          <w:rFonts w:cs="Arial"/>
          <w:sz w:val="22"/>
          <w:szCs w:val="22"/>
        </w:rPr>
      </w:pPr>
      <w:r>
        <w:rPr>
          <w:rFonts w:cs="Arial"/>
          <w:sz w:val="22"/>
          <w:szCs w:val="22"/>
        </w:rPr>
        <w:t>4</w:t>
      </w:r>
      <w:r w:rsidRPr="00866BD6">
        <w:rPr>
          <w:rFonts w:cs="Arial"/>
          <w:sz w:val="22"/>
          <w:szCs w:val="22"/>
        </w:rPr>
        <w:t>.8.2</w:t>
      </w:r>
      <w:r w:rsidRPr="00866BD6">
        <w:rPr>
          <w:rFonts w:cs="Arial"/>
          <w:sz w:val="22"/>
          <w:szCs w:val="22"/>
        </w:rPr>
        <w:tab/>
        <w:t>The Applicant confirms the correct details for invoicing are set out below</w:t>
      </w:r>
      <w:r>
        <w:rPr>
          <w:rFonts w:cs="Arial"/>
          <w:sz w:val="22"/>
          <w:szCs w:val="22"/>
        </w:rPr>
        <w:t>:</w:t>
      </w:r>
    </w:p>
    <w:p w:rsidR="0098070D" w:rsidRPr="00866BD6" w:rsidRDefault="0098070D" w:rsidP="0098070D">
      <w:pPr>
        <w:spacing w:line="360" w:lineRule="auto"/>
        <w:ind w:left="709" w:right="-900" w:hanging="709"/>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5"/>
        <w:gridCol w:w="4895"/>
      </w:tblGrid>
      <w:tr w:rsidR="0098070D" w:rsidRPr="00D05D17" w:rsidTr="003901B9">
        <w:tc>
          <w:tcPr>
            <w:tcW w:w="9242" w:type="dxa"/>
            <w:gridSpan w:val="2"/>
            <w:tcBorders>
              <w:top w:val="single" w:sz="4" w:space="0" w:color="000000"/>
              <w:left w:val="single" w:sz="4" w:space="0" w:color="000000"/>
              <w:bottom w:val="single" w:sz="4" w:space="0" w:color="000000"/>
              <w:right w:val="single" w:sz="4" w:space="0" w:color="000000"/>
            </w:tcBorders>
          </w:tcPr>
          <w:p w:rsidR="0098070D" w:rsidRPr="00866BD6" w:rsidRDefault="0098070D" w:rsidP="003901B9">
            <w:pPr>
              <w:spacing w:before="60" w:after="60"/>
              <w:ind w:left="169"/>
              <w:rPr>
                <w:rFonts w:cs="Arial"/>
                <w:b/>
                <w:sz w:val="22"/>
                <w:szCs w:val="22"/>
              </w:rPr>
            </w:pPr>
            <w:r w:rsidRPr="00866BD6">
              <w:rPr>
                <w:rFonts w:cs="Arial"/>
                <w:b/>
                <w:sz w:val="22"/>
                <w:szCs w:val="22"/>
              </w:rPr>
              <w:t>Invoice details</w:t>
            </w:r>
          </w:p>
        </w:tc>
      </w:tr>
      <w:tr w:rsidR="0098070D" w:rsidRPr="00D05D17" w:rsidTr="003901B9">
        <w:tc>
          <w:tcPr>
            <w:tcW w:w="4077" w:type="dxa"/>
            <w:tcBorders>
              <w:top w:val="single" w:sz="4" w:space="0" w:color="000000"/>
              <w:left w:val="single" w:sz="4" w:space="0" w:color="000000"/>
              <w:bottom w:val="single" w:sz="4" w:space="0" w:color="000000"/>
              <w:right w:val="single" w:sz="4" w:space="0" w:color="000000"/>
            </w:tcBorders>
          </w:tcPr>
          <w:p w:rsidR="0098070D" w:rsidRPr="00866BD6" w:rsidRDefault="0098070D" w:rsidP="003901B9">
            <w:pPr>
              <w:spacing w:before="60" w:after="60"/>
              <w:ind w:left="227"/>
              <w:rPr>
                <w:rFonts w:cs="Arial"/>
                <w:sz w:val="22"/>
                <w:szCs w:val="22"/>
              </w:rPr>
            </w:pPr>
            <w:r w:rsidRPr="00866BD6">
              <w:rPr>
                <w:rFonts w:cs="Arial"/>
                <w:sz w:val="22"/>
                <w:szCs w:val="22"/>
              </w:rPr>
              <w:t>Name</w:t>
            </w:r>
          </w:p>
        </w:tc>
        <w:tc>
          <w:tcPr>
            <w:tcW w:w="5165" w:type="dxa"/>
            <w:tcBorders>
              <w:top w:val="single" w:sz="4" w:space="0" w:color="000000"/>
              <w:left w:val="single" w:sz="4" w:space="0" w:color="000000"/>
              <w:bottom w:val="single" w:sz="4" w:space="0" w:color="000000"/>
              <w:right w:val="single" w:sz="4" w:space="0" w:color="000000"/>
            </w:tcBorders>
          </w:tcPr>
          <w:p w:rsidR="0098070D" w:rsidRPr="00866BD6" w:rsidRDefault="0098070D" w:rsidP="003901B9">
            <w:pPr>
              <w:spacing w:before="60" w:after="60"/>
              <w:ind w:left="227"/>
              <w:rPr>
                <w:rFonts w:cs="Arial"/>
                <w:sz w:val="22"/>
                <w:szCs w:val="22"/>
              </w:rPr>
            </w:pPr>
          </w:p>
        </w:tc>
      </w:tr>
      <w:tr w:rsidR="0098070D" w:rsidRPr="00D05D17" w:rsidTr="003901B9">
        <w:tc>
          <w:tcPr>
            <w:tcW w:w="4077" w:type="dxa"/>
            <w:tcBorders>
              <w:top w:val="single" w:sz="4" w:space="0" w:color="000000"/>
              <w:left w:val="single" w:sz="4" w:space="0" w:color="000000"/>
              <w:bottom w:val="single" w:sz="4" w:space="0" w:color="000000"/>
              <w:right w:val="single" w:sz="4" w:space="0" w:color="000000"/>
            </w:tcBorders>
          </w:tcPr>
          <w:p w:rsidR="0098070D" w:rsidRPr="00866BD6" w:rsidRDefault="0098070D" w:rsidP="003901B9">
            <w:pPr>
              <w:spacing w:before="60" w:after="60"/>
              <w:ind w:left="227"/>
              <w:rPr>
                <w:rFonts w:cs="Arial"/>
                <w:sz w:val="22"/>
                <w:szCs w:val="22"/>
              </w:rPr>
            </w:pPr>
            <w:r w:rsidRPr="00866BD6">
              <w:rPr>
                <w:rFonts w:cs="Arial"/>
                <w:sz w:val="22"/>
                <w:szCs w:val="22"/>
              </w:rPr>
              <w:t>Company</w:t>
            </w:r>
          </w:p>
        </w:tc>
        <w:tc>
          <w:tcPr>
            <w:tcW w:w="5165" w:type="dxa"/>
            <w:tcBorders>
              <w:top w:val="single" w:sz="4" w:space="0" w:color="000000"/>
              <w:left w:val="single" w:sz="4" w:space="0" w:color="000000"/>
              <w:bottom w:val="single" w:sz="4" w:space="0" w:color="000000"/>
              <w:right w:val="single" w:sz="4" w:space="0" w:color="000000"/>
            </w:tcBorders>
          </w:tcPr>
          <w:p w:rsidR="0098070D" w:rsidRPr="00866BD6" w:rsidRDefault="0098070D" w:rsidP="003901B9">
            <w:pPr>
              <w:spacing w:before="60" w:after="60"/>
              <w:ind w:left="227"/>
              <w:rPr>
                <w:rFonts w:cs="Arial"/>
                <w:sz w:val="22"/>
                <w:szCs w:val="22"/>
              </w:rPr>
            </w:pPr>
          </w:p>
        </w:tc>
      </w:tr>
      <w:tr w:rsidR="0098070D" w:rsidRPr="00D05D17" w:rsidTr="003901B9">
        <w:tc>
          <w:tcPr>
            <w:tcW w:w="4077" w:type="dxa"/>
            <w:tcBorders>
              <w:top w:val="single" w:sz="4" w:space="0" w:color="000000"/>
              <w:left w:val="single" w:sz="4" w:space="0" w:color="000000"/>
              <w:bottom w:val="single" w:sz="4" w:space="0" w:color="000000"/>
              <w:right w:val="single" w:sz="4" w:space="0" w:color="000000"/>
            </w:tcBorders>
          </w:tcPr>
          <w:p w:rsidR="0098070D" w:rsidRPr="00866BD6" w:rsidRDefault="0098070D" w:rsidP="003901B9">
            <w:pPr>
              <w:spacing w:before="60" w:after="60"/>
              <w:ind w:left="227"/>
              <w:rPr>
                <w:rFonts w:cs="Arial"/>
                <w:sz w:val="22"/>
                <w:szCs w:val="22"/>
              </w:rPr>
            </w:pPr>
            <w:r w:rsidRPr="00866BD6">
              <w:rPr>
                <w:rFonts w:cs="Arial"/>
                <w:sz w:val="22"/>
                <w:szCs w:val="22"/>
              </w:rPr>
              <w:t>Address</w:t>
            </w:r>
          </w:p>
          <w:p w:rsidR="0098070D" w:rsidRPr="00866BD6" w:rsidRDefault="0098070D" w:rsidP="003901B9">
            <w:pPr>
              <w:spacing w:before="60" w:after="60"/>
              <w:ind w:left="227"/>
              <w:rPr>
                <w:rFonts w:cs="Arial"/>
                <w:sz w:val="22"/>
                <w:szCs w:val="22"/>
              </w:rPr>
            </w:pPr>
          </w:p>
          <w:p w:rsidR="0098070D" w:rsidRPr="00866BD6" w:rsidRDefault="0098070D" w:rsidP="003901B9">
            <w:pPr>
              <w:spacing w:before="60" w:after="60"/>
              <w:rPr>
                <w:rFonts w:cs="Arial"/>
                <w:sz w:val="22"/>
                <w:szCs w:val="22"/>
              </w:rPr>
            </w:pPr>
          </w:p>
        </w:tc>
        <w:tc>
          <w:tcPr>
            <w:tcW w:w="5165" w:type="dxa"/>
            <w:tcBorders>
              <w:top w:val="single" w:sz="4" w:space="0" w:color="000000"/>
              <w:left w:val="single" w:sz="4" w:space="0" w:color="000000"/>
              <w:bottom w:val="single" w:sz="4" w:space="0" w:color="000000"/>
              <w:right w:val="single" w:sz="4" w:space="0" w:color="000000"/>
            </w:tcBorders>
          </w:tcPr>
          <w:p w:rsidR="0098070D" w:rsidRPr="00866BD6" w:rsidRDefault="0098070D" w:rsidP="003901B9">
            <w:pPr>
              <w:spacing w:before="60" w:after="60"/>
              <w:ind w:left="227"/>
              <w:rPr>
                <w:rFonts w:cs="Arial"/>
                <w:sz w:val="22"/>
                <w:szCs w:val="22"/>
              </w:rPr>
            </w:pPr>
          </w:p>
        </w:tc>
      </w:tr>
      <w:tr w:rsidR="0098070D" w:rsidRPr="00D05D17" w:rsidTr="003901B9">
        <w:tc>
          <w:tcPr>
            <w:tcW w:w="4077" w:type="dxa"/>
            <w:tcBorders>
              <w:top w:val="single" w:sz="4" w:space="0" w:color="000000"/>
              <w:left w:val="single" w:sz="4" w:space="0" w:color="000000"/>
              <w:bottom w:val="single" w:sz="4" w:space="0" w:color="000000"/>
              <w:right w:val="single" w:sz="4" w:space="0" w:color="000000"/>
            </w:tcBorders>
          </w:tcPr>
          <w:p w:rsidR="0098070D" w:rsidRPr="00866BD6" w:rsidRDefault="0098070D" w:rsidP="003901B9">
            <w:pPr>
              <w:spacing w:before="60" w:after="60"/>
              <w:ind w:left="227"/>
              <w:rPr>
                <w:rFonts w:cs="Arial"/>
                <w:sz w:val="22"/>
                <w:szCs w:val="22"/>
              </w:rPr>
            </w:pPr>
            <w:r w:rsidRPr="00866BD6">
              <w:rPr>
                <w:rFonts w:cs="Arial"/>
                <w:sz w:val="22"/>
                <w:szCs w:val="22"/>
              </w:rPr>
              <w:t xml:space="preserve">Telephone number </w:t>
            </w:r>
          </w:p>
        </w:tc>
        <w:tc>
          <w:tcPr>
            <w:tcW w:w="5165" w:type="dxa"/>
            <w:tcBorders>
              <w:top w:val="single" w:sz="4" w:space="0" w:color="000000"/>
              <w:left w:val="single" w:sz="4" w:space="0" w:color="000000"/>
              <w:bottom w:val="single" w:sz="4" w:space="0" w:color="000000"/>
              <w:right w:val="single" w:sz="4" w:space="0" w:color="000000"/>
            </w:tcBorders>
          </w:tcPr>
          <w:p w:rsidR="0098070D" w:rsidRPr="00866BD6" w:rsidRDefault="0098070D" w:rsidP="003901B9">
            <w:pPr>
              <w:spacing w:before="60" w:after="60"/>
              <w:ind w:left="227"/>
              <w:rPr>
                <w:rFonts w:cs="Arial"/>
                <w:sz w:val="22"/>
                <w:szCs w:val="22"/>
              </w:rPr>
            </w:pPr>
            <w:r w:rsidRPr="00866BD6">
              <w:rPr>
                <w:rFonts w:cs="Arial"/>
                <w:sz w:val="22"/>
                <w:szCs w:val="22"/>
              </w:rPr>
              <w:t>Direct dial:……</w:t>
            </w:r>
            <w:r>
              <w:rPr>
                <w:rFonts w:cs="Arial"/>
                <w:sz w:val="22"/>
                <w:szCs w:val="22"/>
              </w:rPr>
              <w:t>……….</w:t>
            </w:r>
            <w:r w:rsidRPr="00866BD6">
              <w:rPr>
                <w:rFonts w:cs="Arial"/>
                <w:sz w:val="22"/>
                <w:szCs w:val="22"/>
              </w:rPr>
              <w:t>…….</w:t>
            </w:r>
          </w:p>
          <w:p w:rsidR="0098070D" w:rsidRPr="00866BD6" w:rsidRDefault="0098070D" w:rsidP="003901B9">
            <w:pPr>
              <w:spacing w:before="60" w:after="60"/>
              <w:ind w:left="227"/>
              <w:rPr>
                <w:rFonts w:cs="Arial"/>
                <w:sz w:val="22"/>
                <w:szCs w:val="22"/>
              </w:rPr>
            </w:pPr>
            <w:r w:rsidRPr="00866BD6">
              <w:rPr>
                <w:rFonts w:cs="Arial"/>
                <w:sz w:val="22"/>
                <w:szCs w:val="22"/>
              </w:rPr>
              <w:t>Mob:……………</w:t>
            </w:r>
            <w:r>
              <w:rPr>
                <w:rFonts w:cs="Arial"/>
                <w:sz w:val="22"/>
                <w:szCs w:val="22"/>
              </w:rPr>
              <w:t>………......</w:t>
            </w:r>
            <w:r w:rsidRPr="00866BD6">
              <w:rPr>
                <w:rFonts w:cs="Arial"/>
                <w:sz w:val="22"/>
                <w:szCs w:val="22"/>
              </w:rPr>
              <w:t>.</w:t>
            </w:r>
          </w:p>
        </w:tc>
      </w:tr>
      <w:tr w:rsidR="0098070D" w:rsidRPr="00D05D17" w:rsidTr="003901B9">
        <w:tc>
          <w:tcPr>
            <w:tcW w:w="4077" w:type="dxa"/>
            <w:tcBorders>
              <w:top w:val="single" w:sz="4" w:space="0" w:color="000000"/>
              <w:left w:val="single" w:sz="4" w:space="0" w:color="000000"/>
              <w:bottom w:val="single" w:sz="4" w:space="0" w:color="000000"/>
              <w:right w:val="single" w:sz="4" w:space="0" w:color="000000"/>
            </w:tcBorders>
          </w:tcPr>
          <w:p w:rsidR="0098070D" w:rsidRPr="00866BD6" w:rsidRDefault="0098070D" w:rsidP="003901B9">
            <w:pPr>
              <w:spacing w:before="60" w:after="60"/>
              <w:ind w:left="227"/>
              <w:rPr>
                <w:rFonts w:cs="Arial"/>
                <w:sz w:val="22"/>
                <w:szCs w:val="22"/>
              </w:rPr>
            </w:pPr>
            <w:r w:rsidRPr="00866BD6">
              <w:rPr>
                <w:rFonts w:cs="Arial"/>
                <w:sz w:val="22"/>
                <w:szCs w:val="22"/>
              </w:rPr>
              <w:t>Email address</w:t>
            </w:r>
          </w:p>
        </w:tc>
        <w:tc>
          <w:tcPr>
            <w:tcW w:w="5165" w:type="dxa"/>
            <w:tcBorders>
              <w:top w:val="single" w:sz="4" w:space="0" w:color="000000"/>
              <w:left w:val="single" w:sz="4" w:space="0" w:color="000000"/>
              <w:bottom w:val="single" w:sz="4" w:space="0" w:color="000000"/>
              <w:right w:val="single" w:sz="4" w:space="0" w:color="000000"/>
            </w:tcBorders>
          </w:tcPr>
          <w:p w:rsidR="0098070D" w:rsidRPr="00866BD6" w:rsidRDefault="0098070D" w:rsidP="003901B9">
            <w:pPr>
              <w:spacing w:before="60" w:after="60"/>
              <w:ind w:left="227"/>
              <w:rPr>
                <w:rFonts w:cs="Arial"/>
                <w:sz w:val="22"/>
                <w:szCs w:val="22"/>
              </w:rPr>
            </w:pPr>
          </w:p>
        </w:tc>
      </w:tr>
    </w:tbl>
    <w:p w:rsidR="0098070D" w:rsidRDefault="0098070D" w:rsidP="0098070D">
      <w:pPr>
        <w:pStyle w:val="Header"/>
        <w:tabs>
          <w:tab w:val="clear" w:pos="4153"/>
          <w:tab w:val="left" w:pos="624"/>
          <w:tab w:val="center" w:pos="1092"/>
        </w:tabs>
        <w:spacing w:line="360" w:lineRule="auto"/>
        <w:ind w:right="-900"/>
        <w:outlineLvl w:val="0"/>
        <w:rPr>
          <w:rFonts w:cs="Arial"/>
          <w:bCs/>
          <w:sz w:val="22"/>
          <w:szCs w:val="22"/>
        </w:rPr>
      </w:pPr>
    </w:p>
    <w:p w:rsidR="00742800" w:rsidRPr="00844BEC" w:rsidRDefault="000320C9" w:rsidP="006B3894">
      <w:pPr>
        <w:pStyle w:val="Header"/>
        <w:tabs>
          <w:tab w:val="clear" w:pos="4153"/>
          <w:tab w:val="left" w:pos="624"/>
          <w:tab w:val="center" w:pos="1092"/>
        </w:tabs>
        <w:spacing w:line="360" w:lineRule="auto"/>
        <w:ind w:right="-900"/>
        <w:outlineLvl w:val="0"/>
        <w:rPr>
          <w:rFonts w:cs="Arial"/>
          <w:b/>
          <w:bCs/>
          <w:sz w:val="22"/>
          <w:szCs w:val="22"/>
        </w:rPr>
      </w:pPr>
      <w:r>
        <w:rPr>
          <w:rFonts w:cs="Arial"/>
          <w:b/>
          <w:bCs/>
          <w:sz w:val="22"/>
          <w:szCs w:val="22"/>
        </w:rPr>
        <w:t>5</w:t>
      </w:r>
      <w:r w:rsidR="00B94119" w:rsidRPr="00844BEC">
        <w:rPr>
          <w:rFonts w:cs="Arial"/>
          <w:b/>
          <w:bCs/>
          <w:sz w:val="22"/>
          <w:szCs w:val="22"/>
        </w:rPr>
        <w:t>.</w:t>
      </w:r>
      <w:r w:rsidR="00B94119" w:rsidRPr="00844BEC">
        <w:rPr>
          <w:rFonts w:cs="Arial"/>
          <w:b/>
          <w:bCs/>
          <w:sz w:val="22"/>
          <w:szCs w:val="22"/>
        </w:rPr>
        <w:tab/>
      </w:r>
      <w:r w:rsidR="00D30B23">
        <w:rPr>
          <w:rFonts w:cs="Arial"/>
          <w:b/>
          <w:bCs/>
          <w:sz w:val="22"/>
          <w:szCs w:val="22"/>
        </w:rPr>
        <w:t>Pre-</w:t>
      </w:r>
      <w:r w:rsidR="00B94119" w:rsidRPr="00844BEC">
        <w:rPr>
          <w:rFonts w:cs="Arial"/>
          <w:b/>
          <w:bCs/>
          <w:sz w:val="22"/>
          <w:szCs w:val="22"/>
        </w:rPr>
        <w:t>Application</w:t>
      </w:r>
      <w:r w:rsidR="00752B07">
        <w:rPr>
          <w:rFonts w:cs="Arial"/>
          <w:b/>
          <w:bCs/>
          <w:sz w:val="22"/>
          <w:szCs w:val="22"/>
        </w:rPr>
        <w:t xml:space="preserve"> (Project)</w:t>
      </w:r>
      <w:r w:rsidR="00B94119" w:rsidRPr="00844BEC">
        <w:rPr>
          <w:rFonts w:cs="Arial"/>
          <w:b/>
          <w:bCs/>
          <w:sz w:val="22"/>
          <w:szCs w:val="22"/>
        </w:rPr>
        <w:t xml:space="preserve"> </w:t>
      </w:r>
      <w:r w:rsidR="00742800" w:rsidRPr="00844BEC">
        <w:rPr>
          <w:rFonts w:cs="Arial"/>
          <w:b/>
          <w:bCs/>
          <w:sz w:val="22"/>
          <w:szCs w:val="22"/>
        </w:rPr>
        <w:t>Programme</w:t>
      </w:r>
    </w:p>
    <w:p w:rsidR="00742800" w:rsidRPr="00844BEC" w:rsidRDefault="00742800" w:rsidP="006B3894">
      <w:pPr>
        <w:pStyle w:val="Header"/>
        <w:tabs>
          <w:tab w:val="clear" w:pos="4153"/>
          <w:tab w:val="left" w:pos="624"/>
          <w:tab w:val="center" w:pos="1092"/>
        </w:tabs>
        <w:spacing w:line="360" w:lineRule="auto"/>
        <w:ind w:right="-900"/>
        <w:outlineLvl w:val="0"/>
        <w:rPr>
          <w:rFonts w:cs="Arial"/>
          <w:b/>
          <w:bCs/>
          <w:sz w:val="22"/>
          <w:szCs w:val="22"/>
        </w:rPr>
      </w:pPr>
    </w:p>
    <w:p w:rsidR="00742800" w:rsidRDefault="000320C9" w:rsidP="000320C9">
      <w:pPr>
        <w:pStyle w:val="Num2-11"/>
        <w:numPr>
          <w:ilvl w:val="0"/>
          <w:numId w:val="0"/>
        </w:numPr>
        <w:spacing w:line="360" w:lineRule="auto"/>
        <w:ind w:left="720" w:right="-900" w:hanging="720"/>
        <w:jc w:val="left"/>
        <w:rPr>
          <w:rFonts w:cs="Arial"/>
          <w:sz w:val="22"/>
          <w:szCs w:val="22"/>
        </w:rPr>
      </w:pPr>
      <w:r>
        <w:rPr>
          <w:rFonts w:cs="Arial"/>
          <w:sz w:val="22"/>
          <w:szCs w:val="22"/>
        </w:rPr>
        <w:t>5.1</w:t>
      </w:r>
      <w:r>
        <w:rPr>
          <w:rFonts w:cs="Arial"/>
          <w:sz w:val="22"/>
          <w:szCs w:val="22"/>
        </w:rPr>
        <w:tab/>
      </w:r>
      <w:r w:rsidR="00742800" w:rsidRPr="00844BEC">
        <w:rPr>
          <w:rFonts w:cs="Arial"/>
          <w:sz w:val="22"/>
          <w:szCs w:val="22"/>
        </w:rPr>
        <w:t xml:space="preserve">The PPA Programme is devised to provide a realistic timeframe for </w:t>
      </w:r>
      <w:r w:rsidR="00D30B23">
        <w:rPr>
          <w:rFonts w:cs="Arial"/>
          <w:sz w:val="22"/>
          <w:szCs w:val="22"/>
        </w:rPr>
        <w:t xml:space="preserve">planning and resourcing the pre-application discussions, with the aim of agreeing a submission date </w:t>
      </w:r>
      <w:r w:rsidR="00AF5D63">
        <w:rPr>
          <w:rFonts w:cs="Arial"/>
          <w:sz w:val="22"/>
          <w:szCs w:val="22"/>
        </w:rPr>
        <w:t>The Applica</w:t>
      </w:r>
      <w:r w:rsidR="00D30B23">
        <w:rPr>
          <w:rFonts w:cs="Arial"/>
          <w:sz w:val="22"/>
          <w:szCs w:val="22"/>
        </w:rPr>
        <w:t>n</w:t>
      </w:r>
      <w:r w:rsidR="00AF5D63">
        <w:rPr>
          <w:rFonts w:cs="Arial"/>
          <w:sz w:val="22"/>
          <w:szCs w:val="22"/>
        </w:rPr>
        <w:t xml:space="preserve">t and LBI acknowledge that the timetable may be subject to change </w:t>
      </w:r>
      <w:r w:rsidR="00982370">
        <w:rPr>
          <w:rFonts w:cs="Arial"/>
          <w:sz w:val="22"/>
          <w:szCs w:val="22"/>
        </w:rPr>
        <w:t xml:space="preserve">which will be kept under review moving forward. </w:t>
      </w:r>
      <w:r w:rsidR="00742800" w:rsidRPr="00844BEC">
        <w:rPr>
          <w:rFonts w:cs="Arial"/>
          <w:sz w:val="22"/>
          <w:szCs w:val="22"/>
        </w:rPr>
        <w:t xml:space="preserve">The Project Programme is detailed in </w:t>
      </w:r>
      <w:r w:rsidR="00742800" w:rsidRPr="00844BEC">
        <w:rPr>
          <w:rFonts w:cs="Arial"/>
          <w:b/>
          <w:sz w:val="22"/>
          <w:szCs w:val="22"/>
        </w:rPr>
        <w:t>Appendix 1</w:t>
      </w:r>
      <w:r w:rsidR="00742800" w:rsidRPr="00844BEC">
        <w:rPr>
          <w:rFonts w:cs="Arial"/>
          <w:sz w:val="22"/>
          <w:szCs w:val="22"/>
        </w:rPr>
        <w:t xml:space="preserve"> of this document.</w:t>
      </w:r>
    </w:p>
    <w:p w:rsidR="00742800" w:rsidRDefault="000320C9" w:rsidP="000320C9">
      <w:pPr>
        <w:pStyle w:val="Num2-11"/>
        <w:numPr>
          <w:ilvl w:val="0"/>
          <w:numId w:val="0"/>
        </w:numPr>
        <w:spacing w:line="360" w:lineRule="auto"/>
        <w:ind w:left="720" w:right="-900" w:hanging="720"/>
        <w:jc w:val="left"/>
        <w:rPr>
          <w:rFonts w:cs="Arial"/>
          <w:sz w:val="22"/>
          <w:szCs w:val="22"/>
        </w:rPr>
      </w:pPr>
      <w:r>
        <w:rPr>
          <w:rFonts w:cs="Arial"/>
          <w:sz w:val="22"/>
          <w:szCs w:val="22"/>
        </w:rPr>
        <w:lastRenderedPageBreak/>
        <w:t>5.2</w:t>
      </w:r>
      <w:r>
        <w:rPr>
          <w:rFonts w:cs="Arial"/>
          <w:sz w:val="22"/>
          <w:szCs w:val="22"/>
        </w:rPr>
        <w:tab/>
        <w:t>I</w:t>
      </w:r>
      <w:r w:rsidR="00742800" w:rsidRPr="00844BEC">
        <w:rPr>
          <w:rFonts w:cs="Arial"/>
          <w:sz w:val="22"/>
          <w:szCs w:val="22"/>
        </w:rPr>
        <w:t xml:space="preserve">t has been agreed that </w:t>
      </w:r>
      <w:r w:rsidR="00742800" w:rsidRPr="001D7B38">
        <w:rPr>
          <w:rFonts w:cs="Arial"/>
          <w:sz w:val="22"/>
          <w:szCs w:val="22"/>
        </w:rPr>
        <w:t>a</w:t>
      </w:r>
      <w:r w:rsidR="001D7B38">
        <w:rPr>
          <w:rFonts w:cs="Arial"/>
          <w:sz w:val="22"/>
          <w:szCs w:val="22"/>
        </w:rPr>
        <w:t xml:space="preserve"> </w:t>
      </w:r>
      <w:r w:rsidR="00D30B23" w:rsidRPr="00F84F51">
        <w:rPr>
          <w:rFonts w:cs="Arial"/>
          <w:sz w:val="22"/>
          <w:szCs w:val="22"/>
        </w:rPr>
        <w:fldChar w:fldCharType="begin">
          <w:ffData>
            <w:name w:val="Text6"/>
            <w:enabled/>
            <w:calcOnExit w:val="0"/>
            <w:textInput/>
          </w:ffData>
        </w:fldChar>
      </w:r>
      <w:r w:rsidR="00D30B23" w:rsidRPr="00F84F51">
        <w:rPr>
          <w:rFonts w:cs="Arial"/>
          <w:sz w:val="22"/>
          <w:szCs w:val="22"/>
        </w:rPr>
        <w:instrText xml:space="preserve"> FORMTEXT </w:instrText>
      </w:r>
      <w:r w:rsidR="00D30B23" w:rsidRPr="00F84F51">
        <w:rPr>
          <w:rFonts w:cs="Arial"/>
          <w:sz w:val="22"/>
          <w:szCs w:val="22"/>
        </w:rPr>
      </w:r>
      <w:r w:rsidR="00D30B23" w:rsidRPr="00F84F51">
        <w:rPr>
          <w:rFonts w:cs="Arial"/>
          <w:sz w:val="22"/>
          <w:szCs w:val="22"/>
        </w:rPr>
        <w:fldChar w:fldCharType="separate"/>
      </w:r>
      <w:r w:rsidR="00D30B23" w:rsidRPr="00F84F51">
        <w:rPr>
          <w:rFonts w:cs="Arial"/>
          <w:noProof/>
          <w:sz w:val="22"/>
          <w:szCs w:val="22"/>
        </w:rPr>
        <w:t> </w:t>
      </w:r>
      <w:r w:rsidR="00D30B23" w:rsidRPr="00F84F51">
        <w:rPr>
          <w:rFonts w:cs="Arial"/>
          <w:noProof/>
          <w:sz w:val="22"/>
          <w:szCs w:val="22"/>
        </w:rPr>
        <w:t> </w:t>
      </w:r>
      <w:r w:rsidR="00D30B23" w:rsidRPr="00F84F51">
        <w:rPr>
          <w:rFonts w:cs="Arial"/>
          <w:noProof/>
          <w:sz w:val="22"/>
          <w:szCs w:val="22"/>
        </w:rPr>
        <w:t> </w:t>
      </w:r>
      <w:r w:rsidR="00D30B23" w:rsidRPr="00F84F51">
        <w:rPr>
          <w:rFonts w:cs="Arial"/>
          <w:noProof/>
          <w:sz w:val="22"/>
          <w:szCs w:val="22"/>
        </w:rPr>
        <w:t> </w:t>
      </w:r>
      <w:r w:rsidR="00D30B23" w:rsidRPr="00F84F51">
        <w:rPr>
          <w:rFonts w:cs="Arial"/>
          <w:noProof/>
          <w:sz w:val="22"/>
          <w:szCs w:val="22"/>
        </w:rPr>
        <w:t> </w:t>
      </w:r>
      <w:r w:rsidR="00D30B23" w:rsidRPr="00F84F51">
        <w:rPr>
          <w:rFonts w:cs="Arial"/>
          <w:sz w:val="22"/>
          <w:szCs w:val="22"/>
        </w:rPr>
        <w:fldChar w:fldCharType="end"/>
      </w:r>
      <w:r w:rsidR="00742800" w:rsidRPr="001D7B38">
        <w:rPr>
          <w:rFonts w:cs="Arial"/>
          <w:b/>
          <w:sz w:val="22"/>
          <w:szCs w:val="22"/>
        </w:rPr>
        <w:t xml:space="preserve"> week</w:t>
      </w:r>
      <w:r w:rsidR="00742800" w:rsidRPr="00844BEC">
        <w:rPr>
          <w:rFonts w:cs="Arial"/>
          <w:sz w:val="22"/>
          <w:szCs w:val="22"/>
        </w:rPr>
        <w:t xml:space="preserve"> timeframe for the </w:t>
      </w:r>
      <w:r w:rsidR="008245EE">
        <w:rPr>
          <w:rFonts w:cs="Arial"/>
          <w:sz w:val="22"/>
          <w:szCs w:val="22"/>
        </w:rPr>
        <w:t>Project</w:t>
      </w:r>
      <w:r w:rsidR="008245EE" w:rsidRPr="00844BEC">
        <w:rPr>
          <w:rFonts w:cs="Arial"/>
          <w:sz w:val="22"/>
          <w:szCs w:val="22"/>
        </w:rPr>
        <w:t xml:space="preserve"> </w:t>
      </w:r>
      <w:r w:rsidR="00742800" w:rsidRPr="00844BEC">
        <w:rPr>
          <w:rFonts w:cs="Arial"/>
          <w:sz w:val="22"/>
          <w:szCs w:val="22"/>
        </w:rPr>
        <w:t xml:space="preserve">Programme is appropriate for </w:t>
      </w:r>
      <w:r w:rsidR="00D30B23">
        <w:rPr>
          <w:rFonts w:cs="Arial"/>
          <w:sz w:val="22"/>
          <w:szCs w:val="22"/>
        </w:rPr>
        <w:t>the pre-application discussions given the complexity of the proposals, the layers of planning policy applicable and given the intensity of the surrounding built environment.</w:t>
      </w:r>
    </w:p>
    <w:p w:rsidR="001D7B38" w:rsidRDefault="000320C9" w:rsidP="000320C9">
      <w:pPr>
        <w:pStyle w:val="Num2-11"/>
        <w:numPr>
          <w:ilvl w:val="0"/>
          <w:numId w:val="0"/>
        </w:numPr>
        <w:spacing w:line="360" w:lineRule="auto"/>
        <w:ind w:left="720" w:right="-900" w:hanging="720"/>
        <w:jc w:val="left"/>
        <w:rPr>
          <w:rFonts w:cs="Arial"/>
          <w:sz w:val="22"/>
          <w:szCs w:val="22"/>
        </w:rPr>
      </w:pPr>
      <w:r>
        <w:rPr>
          <w:rFonts w:cs="Arial"/>
          <w:sz w:val="22"/>
          <w:szCs w:val="22"/>
        </w:rPr>
        <w:t>5.3</w:t>
      </w:r>
      <w:r>
        <w:rPr>
          <w:rFonts w:cs="Arial"/>
          <w:sz w:val="22"/>
          <w:szCs w:val="22"/>
        </w:rPr>
        <w:tab/>
      </w:r>
      <w:r w:rsidR="00D30B23">
        <w:rPr>
          <w:rFonts w:cs="Arial"/>
          <w:sz w:val="22"/>
          <w:szCs w:val="22"/>
        </w:rPr>
        <w:t xml:space="preserve">It is intended that this agreement would lead to planning application submission date, before which an application stage PPA would be entered into. </w:t>
      </w:r>
    </w:p>
    <w:p w:rsidR="00742800" w:rsidRDefault="000320C9" w:rsidP="000320C9">
      <w:pPr>
        <w:pStyle w:val="Num2-11"/>
        <w:numPr>
          <w:ilvl w:val="0"/>
          <w:numId w:val="0"/>
        </w:numPr>
        <w:spacing w:line="360" w:lineRule="auto"/>
        <w:ind w:left="720" w:right="-900" w:hanging="720"/>
        <w:jc w:val="left"/>
        <w:rPr>
          <w:rFonts w:cs="Arial"/>
          <w:sz w:val="22"/>
          <w:szCs w:val="22"/>
        </w:rPr>
      </w:pPr>
      <w:r>
        <w:rPr>
          <w:rFonts w:cs="Arial"/>
          <w:sz w:val="22"/>
          <w:szCs w:val="22"/>
        </w:rPr>
        <w:t>5.4</w:t>
      </w:r>
      <w:r>
        <w:rPr>
          <w:rFonts w:cs="Arial"/>
          <w:sz w:val="22"/>
          <w:szCs w:val="22"/>
        </w:rPr>
        <w:tab/>
      </w:r>
      <w:r w:rsidR="006A7AC1">
        <w:rPr>
          <w:rFonts w:cs="Arial"/>
          <w:sz w:val="22"/>
          <w:szCs w:val="22"/>
        </w:rPr>
        <w:t>Within the agreed timeframe</w:t>
      </w:r>
      <w:r w:rsidR="00742800" w:rsidRPr="00844BEC">
        <w:rPr>
          <w:rFonts w:cs="Arial"/>
          <w:sz w:val="22"/>
          <w:szCs w:val="22"/>
        </w:rPr>
        <w:t xml:space="preserve">, meetings will be arranged </w:t>
      </w:r>
      <w:r w:rsidR="001679FE">
        <w:rPr>
          <w:rFonts w:cs="Arial"/>
          <w:sz w:val="22"/>
          <w:szCs w:val="22"/>
        </w:rPr>
        <w:t xml:space="preserve">as </w:t>
      </w:r>
      <w:r w:rsidR="00A2197E">
        <w:rPr>
          <w:rFonts w:cs="Arial"/>
          <w:sz w:val="22"/>
          <w:szCs w:val="22"/>
        </w:rPr>
        <w:t xml:space="preserve">above </w:t>
      </w:r>
      <w:r w:rsidR="001679FE">
        <w:rPr>
          <w:rFonts w:cs="Arial"/>
          <w:sz w:val="22"/>
          <w:szCs w:val="22"/>
        </w:rPr>
        <w:t>and when considered necessary by agreement, with suggest</w:t>
      </w:r>
      <w:r w:rsidR="00A2197E">
        <w:rPr>
          <w:rFonts w:cs="Arial"/>
          <w:sz w:val="22"/>
          <w:szCs w:val="22"/>
        </w:rPr>
        <w:t>ions of appropriate meeting</w:t>
      </w:r>
      <w:r w:rsidR="001679FE">
        <w:rPr>
          <w:rFonts w:cs="Arial"/>
          <w:sz w:val="22"/>
          <w:szCs w:val="22"/>
        </w:rPr>
        <w:t xml:space="preserve">s set out within the </w:t>
      </w:r>
      <w:r w:rsidR="008245EE">
        <w:rPr>
          <w:rFonts w:cs="Arial"/>
          <w:sz w:val="22"/>
          <w:szCs w:val="22"/>
        </w:rPr>
        <w:t>Project Programme (</w:t>
      </w:r>
      <w:r w:rsidR="001679FE" w:rsidRPr="00A2197E">
        <w:rPr>
          <w:rFonts w:cs="Arial"/>
          <w:b/>
          <w:sz w:val="22"/>
          <w:szCs w:val="22"/>
        </w:rPr>
        <w:t>Appendix 1</w:t>
      </w:r>
      <w:r w:rsidR="008245EE">
        <w:rPr>
          <w:rFonts w:cs="Arial"/>
          <w:sz w:val="22"/>
          <w:szCs w:val="22"/>
        </w:rPr>
        <w:t>).</w:t>
      </w:r>
      <w:r w:rsidR="001679FE">
        <w:rPr>
          <w:rFonts w:cs="Arial"/>
          <w:sz w:val="22"/>
          <w:szCs w:val="22"/>
        </w:rPr>
        <w:t xml:space="preserve"> </w:t>
      </w:r>
      <w:r w:rsidR="00AC5369">
        <w:rPr>
          <w:rFonts w:cs="Arial"/>
          <w:sz w:val="22"/>
          <w:szCs w:val="22"/>
        </w:rPr>
        <w:t xml:space="preserve">The meetings of the Project Team during the agreed timeframe shall </w:t>
      </w:r>
      <w:r w:rsidR="00D30B23">
        <w:rPr>
          <w:rFonts w:cs="Arial"/>
          <w:sz w:val="22"/>
          <w:szCs w:val="22"/>
        </w:rPr>
        <w:t>also include presentation to the Council’s Design Review Panel and also (if desired) presentation to the Members’ Pre-application Forum (no charge is taken for the Members’ Forum).</w:t>
      </w:r>
    </w:p>
    <w:p w:rsidR="00183954" w:rsidRDefault="000320C9" w:rsidP="000320C9">
      <w:pPr>
        <w:pStyle w:val="Num2-11"/>
        <w:numPr>
          <w:ilvl w:val="0"/>
          <w:numId w:val="0"/>
        </w:numPr>
        <w:spacing w:line="360" w:lineRule="auto"/>
        <w:ind w:left="720" w:right="-900" w:hanging="720"/>
        <w:jc w:val="left"/>
        <w:rPr>
          <w:rFonts w:cs="Arial"/>
          <w:sz w:val="22"/>
          <w:szCs w:val="22"/>
        </w:rPr>
      </w:pPr>
      <w:r>
        <w:rPr>
          <w:rFonts w:cs="Arial"/>
          <w:sz w:val="22"/>
          <w:szCs w:val="22"/>
        </w:rPr>
        <w:t>5.5</w:t>
      </w:r>
      <w:r>
        <w:rPr>
          <w:rFonts w:cs="Arial"/>
          <w:sz w:val="22"/>
          <w:szCs w:val="22"/>
        </w:rPr>
        <w:tab/>
      </w:r>
      <w:r w:rsidR="00742800" w:rsidRPr="00844BEC">
        <w:rPr>
          <w:rFonts w:cs="Arial"/>
          <w:sz w:val="22"/>
          <w:szCs w:val="22"/>
        </w:rPr>
        <w:t xml:space="preserve">If there is a delay in the </w:t>
      </w:r>
      <w:r w:rsidR="008245EE">
        <w:rPr>
          <w:rFonts w:cs="Arial"/>
          <w:sz w:val="22"/>
          <w:szCs w:val="22"/>
        </w:rPr>
        <w:t>Project</w:t>
      </w:r>
      <w:r w:rsidR="008245EE" w:rsidRPr="00844BEC">
        <w:rPr>
          <w:rFonts w:cs="Arial"/>
          <w:sz w:val="22"/>
          <w:szCs w:val="22"/>
        </w:rPr>
        <w:t xml:space="preserve"> </w:t>
      </w:r>
      <w:r w:rsidR="00742800" w:rsidRPr="00844BEC">
        <w:rPr>
          <w:rFonts w:cs="Arial"/>
          <w:sz w:val="22"/>
          <w:szCs w:val="22"/>
        </w:rPr>
        <w:t>Programme</w:t>
      </w:r>
      <w:r w:rsidR="008245EE">
        <w:rPr>
          <w:rFonts w:cs="Arial"/>
          <w:sz w:val="22"/>
          <w:szCs w:val="22"/>
        </w:rPr>
        <w:t>,</w:t>
      </w:r>
      <w:r w:rsidR="00742800" w:rsidRPr="00844BEC">
        <w:rPr>
          <w:rFonts w:cs="Arial"/>
          <w:sz w:val="22"/>
          <w:szCs w:val="22"/>
        </w:rPr>
        <w:t xml:space="preserve"> the Project Team will review whether the </w:t>
      </w:r>
      <w:r w:rsidR="008245EE">
        <w:rPr>
          <w:rFonts w:cs="Arial"/>
          <w:sz w:val="22"/>
          <w:szCs w:val="22"/>
        </w:rPr>
        <w:t>Project</w:t>
      </w:r>
      <w:r w:rsidR="008245EE" w:rsidRPr="00844BEC">
        <w:rPr>
          <w:rFonts w:cs="Arial"/>
          <w:sz w:val="22"/>
          <w:szCs w:val="22"/>
        </w:rPr>
        <w:t xml:space="preserve"> </w:t>
      </w:r>
      <w:r w:rsidR="00742800" w:rsidRPr="00844BEC">
        <w:rPr>
          <w:rFonts w:cs="Arial"/>
          <w:sz w:val="22"/>
          <w:szCs w:val="22"/>
        </w:rPr>
        <w:t xml:space="preserve">Programme is still realistic or whether the </w:t>
      </w:r>
      <w:r w:rsidR="008245EE">
        <w:rPr>
          <w:rFonts w:cs="Arial"/>
          <w:sz w:val="22"/>
          <w:szCs w:val="22"/>
        </w:rPr>
        <w:t xml:space="preserve">Project </w:t>
      </w:r>
      <w:r w:rsidR="00742800" w:rsidRPr="00844BEC">
        <w:rPr>
          <w:rFonts w:cs="Arial"/>
          <w:sz w:val="22"/>
          <w:szCs w:val="22"/>
        </w:rPr>
        <w:t xml:space="preserve">Programme and the </w:t>
      </w:r>
      <w:smartTag w:uri="urn:schemas-microsoft-com:office:smarttags" w:element="PersonName">
        <w:r w:rsidR="00742800" w:rsidRPr="00844BEC">
          <w:rPr>
            <w:rFonts w:cs="Arial"/>
            <w:sz w:val="22"/>
            <w:szCs w:val="22"/>
          </w:rPr>
          <w:t>Planning</w:t>
        </w:r>
      </w:smartTag>
      <w:r w:rsidR="00742800" w:rsidRPr="00844BEC">
        <w:rPr>
          <w:rFonts w:cs="Arial"/>
          <w:sz w:val="22"/>
          <w:szCs w:val="22"/>
        </w:rPr>
        <w:t xml:space="preserve"> Performance Agreement determinatio</w:t>
      </w:r>
      <w:r w:rsidR="00A2197E">
        <w:rPr>
          <w:rFonts w:cs="Arial"/>
          <w:sz w:val="22"/>
          <w:szCs w:val="22"/>
        </w:rPr>
        <w:t>n timeframe need to be revised.</w:t>
      </w:r>
      <w:r w:rsidR="00742800" w:rsidRPr="00844BEC">
        <w:rPr>
          <w:rFonts w:cs="Arial"/>
          <w:sz w:val="22"/>
          <w:szCs w:val="22"/>
        </w:rPr>
        <w:t xml:space="preserve"> Any revisions to the </w:t>
      </w:r>
      <w:smartTag w:uri="urn:schemas-microsoft-com:office:smarttags" w:element="PersonName">
        <w:r w:rsidR="00742800" w:rsidRPr="00844BEC">
          <w:rPr>
            <w:rFonts w:cs="Arial"/>
            <w:sz w:val="22"/>
            <w:szCs w:val="22"/>
          </w:rPr>
          <w:t>Planning</w:t>
        </w:r>
      </w:smartTag>
      <w:r w:rsidR="00742800" w:rsidRPr="00844BEC">
        <w:rPr>
          <w:rFonts w:cs="Arial"/>
          <w:sz w:val="22"/>
          <w:szCs w:val="22"/>
        </w:rPr>
        <w:t xml:space="preserve"> Performance Agreement determination timeframe shall be agreed in writing by the Applicant</w:t>
      </w:r>
      <w:r w:rsidR="005F67CE" w:rsidRPr="00844BEC">
        <w:rPr>
          <w:rFonts w:cs="Arial"/>
          <w:sz w:val="22"/>
          <w:szCs w:val="22"/>
        </w:rPr>
        <w:t xml:space="preserve"> and LBI.</w:t>
      </w:r>
    </w:p>
    <w:p w:rsidR="000A3BA6" w:rsidRPr="00A2197E" w:rsidRDefault="000320C9" w:rsidP="006B3894">
      <w:pPr>
        <w:spacing w:line="360" w:lineRule="auto"/>
        <w:ind w:right="-900"/>
        <w:rPr>
          <w:rFonts w:cs="Arial"/>
          <w:b/>
          <w:sz w:val="22"/>
          <w:szCs w:val="22"/>
        </w:rPr>
      </w:pPr>
      <w:r>
        <w:rPr>
          <w:b/>
          <w:sz w:val="22"/>
          <w:szCs w:val="22"/>
        </w:rPr>
        <w:t>6</w:t>
      </w:r>
      <w:r w:rsidR="00183954" w:rsidRPr="00183954">
        <w:rPr>
          <w:b/>
          <w:sz w:val="22"/>
          <w:szCs w:val="22"/>
        </w:rPr>
        <w:t>.</w:t>
      </w:r>
      <w:r w:rsidR="00183954" w:rsidRPr="00183954">
        <w:rPr>
          <w:b/>
          <w:sz w:val="22"/>
          <w:szCs w:val="22"/>
        </w:rPr>
        <w:tab/>
      </w:r>
      <w:r w:rsidR="000A3BA6" w:rsidRPr="00A2197E">
        <w:rPr>
          <w:rFonts w:cs="Arial"/>
          <w:b/>
          <w:sz w:val="22"/>
          <w:szCs w:val="22"/>
        </w:rPr>
        <w:t>Agreement</w:t>
      </w:r>
    </w:p>
    <w:p w:rsidR="00E34C6A" w:rsidRPr="00A2197E" w:rsidRDefault="00E34C6A" w:rsidP="006B3894">
      <w:pPr>
        <w:spacing w:line="360" w:lineRule="auto"/>
        <w:ind w:left="720" w:right="-900" w:hanging="720"/>
        <w:rPr>
          <w:rFonts w:cs="Arial"/>
          <w:sz w:val="22"/>
          <w:szCs w:val="22"/>
        </w:rPr>
      </w:pPr>
    </w:p>
    <w:p w:rsidR="00E34C6A" w:rsidRPr="00A2197E" w:rsidRDefault="000320C9" w:rsidP="006B3894">
      <w:pPr>
        <w:spacing w:line="360" w:lineRule="auto"/>
        <w:ind w:left="720" w:right="-900" w:hanging="720"/>
        <w:rPr>
          <w:rFonts w:cs="Arial"/>
          <w:sz w:val="22"/>
          <w:szCs w:val="22"/>
        </w:rPr>
      </w:pPr>
      <w:r>
        <w:rPr>
          <w:rFonts w:cs="Arial"/>
          <w:sz w:val="22"/>
          <w:szCs w:val="22"/>
        </w:rPr>
        <w:t>6</w:t>
      </w:r>
      <w:r w:rsidR="00183954" w:rsidRPr="00A2197E">
        <w:rPr>
          <w:rFonts w:cs="Arial"/>
          <w:sz w:val="22"/>
          <w:szCs w:val="22"/>
        </w:rPr>
        <w:t>.1</w:t>
      </w:r>
      <w:r w:rsidR="00183954" w:rsidRPr="00A2197E">
        <w:rPr>
          <w:rFonts w:cs="Arial"/>
          <w:sz w:val="22"/>
          <w:szCs w:val="22"/>
        </w:rPr>
        <w:tab/>
      </w:r>
      <w:r w:rsidR="00E34C6A" w:rsidRPr="00A2197E">
        <w:rPr>
          <w:rFonts w:cs="Arial"/>
          <w:sz w:val="22"/>
          <w:szCs w:val="22"/>
        </w:rPr>
        <w:t xml:space="preserve">The </w:t>
      </w:r>
      <w:smartTag w:uri="urn:schemas-microsoft-com:office:smarttags" w:element="place">
        <w:smartTag w:uri="urn:schemas-microsoft-com:office:smarttags" w:element="City">
          <w:r w:rsidR="00E34C6A" w:rsidRPr="00A2197E">
            <w:rPr>
              <w:rFonts w:cs="Arial"/>
              <w:sz w:val="22"/>
              <w:szCs w:val="22"/>
            </w:rPr>
            <w:t>London</w:t>
          </w:r>
        </w:smartTag>
      </w:smartTag>
      <w:r w:rsidR="00E34C6A" w:rsidRPr="00A2197E">
        <w:rPr>
          <w:rFonts w:cs="Arial"/>
          <w:sz w:val="22"/>
          <w:szCs w:val="22"/>
        </w:rPr>
        <w:t xml:space="preserve"> Borough of Islington</w:t>
      </w:r>
      <w:r w:rsidR="0063328D" w:rsidRPr="00A2197E">
        <w:rPr>
          <w:rFonts w:cs="Arial"/>
          <w:sz w:val="22"/>
          <w:szCs w:val="22"/>
        </w:rPr>
        <w:t xml:space="preserve"> </w:t>
      </w:r>
      <w:r w:rsidR="00E34C6A" w:rsidRPr="00A2197E">
        <w:rPr>
          <w:rFonts w:cs="Arial"/>
          <w:sz w:val="22"/>
          <w:szCs w:val="22"/>
        </w:rPr>
        <w:t xml:space="preserve">and the Applicant hereby agree to the content of this </w:t>
      </w:r>
      <w:smartTag w:uri="urn:schemas-microsoft-com:office:smarttags" w:element="PersonName">
        <w:r w:rsidR="00E34C6A" w:rsidRPr="00A2197E">
          <w:rPr>
            <w:rFonts w:cs="Arial"/>
            <w:sz w:val="22"/>
            <w:szCs w:val="22"/>
          </w:rPr>
          <w:t>Planning</w:t>
        </w:r>
      </w:smartTag>
      <w:r w:rsidR="00E34C6A" w:rsidRPr="00A2197E">
        <w:rPr>
          <w:rFonts w:cs="Arial"/>
          <w:sz w:val="22"/>
          <w:szCs w:val="22"/>
        </w:rPr>
        <w:t xml:space="preserve"> Performance Agreement.</w:t>
      </w:r>
    </w:p>
    <w:p w:rsidR="00E34C6A" w:rsidRPr="00DC2081" w:rsidRDefault="00E34C6A" w:rsidP="006B3894">
      <w:pPr>
        <w:ind w:left="720" w:right="-900" w:hanging="720"/>
        <w:rPr>
          <w:rFonts w:cs="Arial"/>
          <w:sz w:val="22"/>
          <w:szCs w:val="22"/>
        </w:rPr>
      </w:pPr>
    </w:p>
    <w:p w:rsidR="00E34C6A" w:rsidRPr="00DC2081" w:rsidRDefault="00E34C6A" w:rsidP="006B3894">
      <w:pPr>
        <w:ind w:left="720" w:right="-900" w:hanging="720"/>
        <w:rPr>
          <w:rFonts w:cs="Arial"/>
          <w:bCs/>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4643"/>
      </w:tblGrid>
      <w:tr w:rsidR="00DC2081" w:rsidRPr="00DC2081" w:rsidTr="00DC2081">
        <w:tc>
          <w:tcPr>
            <w:tcW w:w="7024" w:type="dxa"/>
            <w:gridSpan w:val="2"/>
          </w:tcPr>
          <w:p w:rsidR="00E34C6A" w:rsidRPr="00DC2081" w:rsidRDefault="00E34C6A" w:rsidP="006B3894">
            <w:pPr>
              <w:ind w:right="-900"/>
              <w:rPr>
                <w:rFonts w:cs="Arial"/>
                <w:b/>
                <w:sz w:val="22"/>
                <w:szCs w:val="22"/>
              </w:rPr>
            </w:pPr>
            <w:smartTag w:uri="urn:schemas-microsoft-com:office:smarttags" w:element="place">
              <w:smartTag w:uri="urn:schemas-microsoft-com:office:smarttags" w:element="City">
                <w:r w:rsidRPr="00DC2081">
                  <w:rPr>
                    <w:rFonts w:cs="Arial"/>
                    <w:b/>
                    <w:sz w:val="22"/>
                    <w:szCs w:val="22"/>
                  </w:rPr>
                  <w:t>London</w:t>
                </w:r>
              </w:smartTag>
            </w:smartTag>
            <w:r w:rsidRPr="00DC2081">
              <w:rPr>
                <w:rFonts w:cs="Arial"/>
                <w:b/>
                <w:sz w:val="22"/>
                <w:szCs w:val="22"/>
              </w:rPr>
              <w:t xml:space="preserve"> Borough of Islington</w:t>
            </w:r>
          </w:p>
        </w:tc>
      </w:tr>
      <w:tr w:rsidR="00DC2081" w:rsidRPr="00DC2081" w:rsidTr="00DC2081">
        <w:tc>
          <w:tcPr>
            <w:tcW w:w="2381" w:type="dxa"/>
          </w:tcPr>
          <w:p w:rsidR="00E34C6A" w:rsidRPr="00DC2081" w:rsidRDefault="00E34C6A" w:rsidP="006B3894">
            <w:pPr>
              <w:ind w:right="-900"/>
              <w:rPr>
                <w:rFonts w:cs="Arial"/>
                <w:b/>
                <w:sz w:val="22"/>
                <w:szCs w:val="22"/>
              </w:rPr>
            </w:pPr>
          </w:p>
          <w:p w:rsidR="00E34C6A" w:rsidRPr="00DC2081" w:rsidRDefault="00E34C6A" w:rsidP="006B3894">
            <w:pPr>
              <w:ind w:right="-900"/>
              <w:rPr>
                <w:rFonts w:cs="Arial"/>
                <w:b/>
                <w:sz w:val="22"/>
                <w:szCs w:val="22"/>
              </w:rPr>
            </w:pPr>
            <w:r w:rsidRPr="00DC2081">
              <w:rPr>
                <w:rFonts w:cs="Arial"/>
                <w:b/>
                <w:sz w:val="22"/>
                <w:szCs w:val="22"/>
              </w:rPr>
              <w:t>Name:</w:t>
            </w:r>
          </w:p>
        </w:tc>
        <w:tc>
          <w:tcPr>
            <w:tcW w:w="4643" w:type="dxa"/>
          </w:tcPr>
          <w:p w:rsidR="00E34C6A" w:rsidRPr="00DC2081" w:rsidRDefault="00E34C6A" w:rsidP="006B3894">
            <w:pPr>
              <w:ind w:right="-900"/>
              <w:rPr>
                <w:rFonts w:cs="Arial"/>
                <w:sz w:val="22"/>
                <w:szCs w:val="22"/>
              </w:rPr>
            </w:pPr>
          </w:p>
          <w:p w:rsidR="00E34C6A" w:rsidRPr="00DC2081" w:rsidRDefault="00E34C6A" w:rsidP="006B3894">
            <w:pPr>
              <w:ind w:right="-900"/>
              <w:rPr>
                <w:rFonts w:cs="Arial"/>
                <w:sz w:val="22"/>
                <w:szCs w:val="22"/>
              </w:rPr>
            </w:pPr>
          </w:p>
        </w:tc>
      </w:tr>
      <w:tr w:rsidR="00DC2081" w:rsidRPr="00DC2081" w:rsidTr="00DC2081">
        <w:tc>
          <w:tcPr>
            <w:tcW w:w="2381" w:type="dxa"/>
          </w:tcPr>
          <w:p w:rsidR="00E34C6A" w:rsidRPr="00DC2081" w:rsidRDefault="00E34C6A" w:rsidP="006B3894">
            <w:pPr>
              <w:ind w:right="-900"/>
              <w:rPr>
                <w:rFonts w:cs="Arial"/>
                <w:b/>
                <w:sz w:val="22"/>
                <w:szCs w:val="22"/>
              </w:rPr>
            </w:pPr>
          </w:p>
          <w:p w:rsidR="00E34C6A" w:rsidRPr="00DC2081" w:rsidRDefault="00E34C6A" w:rsidP="006B3894">
            <w:pPr>
              <w:ind w:right="-900"/>
              <w:rPr>
                <w:rFonts w:cs="Arial"/>
                <w:b/>
                <w:sz w:val="22"/>
                <w:szCs w:val="22"/>
              </w:rPr>
            </w:pPr>
            <w:r w:rsidRPr="00DC2081">
              <w:rPr>
                <w:rFonts w:cs="Arial"/>
                <w:b/>
                <w:sz w:val="22"/>
                <w:szCs w:val="22"/>
              </w:rPr>
              <w:t>Signature:</w:t>
            </w:r>
          </w:p>
        </w:tc>
        <w:tc>
          <w:tcPr>
            <w:tcW w:w="4643" w:type="dxa"/>
          </w:tcPr>
          <w:p w:rsidR="00E34C6A" w:rsidRPr="00DC2081" w:rsidRDefault="00E34C6A" w:rsidP="006B3894">
            <w:pPr>
              <w:ind w:right="-900"/>
              <w:rPr>
                <w:rFonts w:cs="Arial"/>
                <w:sz w:val="22"/>
                <w:szCs w:val="22"/>
              </w:rPr>
            </w:pPr>
          </w:p>
        </w:tc>
      </w:tr>
      <w:tr w:rsidR="00DC2081" w:rsidRPr="00DC2081" w:rsidTr="00DC2081">
        <w:tc>
          <w:tcPr>
            <w:tcW w:w="2381" w:type="dxa"/>
          </w:tcPr>
          <w:p w:rsidR="00E34C6A" w:rsidRPr="00DC2081" w:rsidRDefault="00E34C6A" w:rsidP="006B3894">
            <w:pPr>
              <w:ind w:right="-900"/>
              <w:rPr>
                <w:rFonts w:cs="Arial"/>
                <w:b/>
                <w:sz w:val="22"/>
                <w:szCs w:val="22"/>
              </w:rPr>
            </w:pPr>
          </w:p>
          <w:p w:rsidR="00E34C6A" w:rsidRPr="00DC2081" w:rsidRDefault="00E34C6A" w:rsidP="006B3894">
            <w:pPr>
              <w:ind w:right="-900"/>
              <w:rPr>
                <w:rFonts w:cs="Arial"/>
                <w:b/>
                <w:sz w:val="22"/>
                <w:szCs w:val="22"/>
              </w:rPr>
            </w:pPr>
            <w:r w:rsidRPr="00DC2081">
              <w:rPr>
                <w:rFonts w:cs="Arial"/>
                <w:b/>
                <w:sz w:val="22"/>
                <w:szCs w:val="22"/>
              </w:rPr>
              <w:t>Position:</w:t>
            </w:r>
          </w:p>
        </w:tc>
        <w:tc>
          <w:tcPr>
            <w:tcW w:w="4643" w:type="dxa"/>
          </w:tcPr>
          <w:p w:rsidR="00E34C6A" w:rsidRPr="00DC2081" w:rsidRDefault="00E34C6A" w:rsidP="006B3894">
            <w:pPr>
              <w:ind w:right="-900"/>
              <w:rPr>
                <w:rFonts w:cs="Arial"/>
                <w:sz w:val="22"/>
                <w:szCs w:val="22"/>
              </w:rPr>
            </w:pPr>
          </w:p>
          <w:p w:rsidR="00E34C6A" w:rsidRPr="00DC2081" w:rsidRDefault="00E34C6A" w:rsidP="006B3894">
            <w:pPr>
              <w:ind w:right="-900"/>
              <w:rPr>
                <w:rFonts w:cs="Arial"/>
                <w:sz w:val="22"/>
                <w:szCs w:val="22"/>
              </w:rPr>
            </w:pPr>
          </w:p>
        </w:tc>
      </w:tr>
      <w:tr w:rsidR="00DC2081" w:rsidRPr="00DC2081" w:rsidTr="00DC2081">
        <w:tc>
          <w:tcPr>
            <w:tcW w:w="2381" w:type="dxa"/>
          </w:tcPr>
          <w:p w:rsidR="00E34C6A" w:rsidRPr="00DC2081" w:rsidRDefault="00E34C6A" w:rsidP="006B3894">
            <w:pPr>
              <w:ind w:right="-900"/>
              <w:rPr>
                <w:rFonts w:cs="Arial"/>
                <w:b/>
                <w:sz w:val="22"/>
                <w:szCs w:val="22"/>
              </w:rPr>
            </w:pPr>
          </w:p>
          <w:p w:rsidR="00E34C6A" w:rsidRPr="00DC2081" w:rsidRDefault="00E34C6A" w:rsidP="006B3894">
            <w:pPr>
              <w:ind w:right="-900"/>
              <w:rPr>
                <w:rFonts w:cs="Arial"/>
                <w:b/>
                <w:sz w:val="22"/>
                <w:szCs w:val="22"/>
              </w:rPr>
            </w:pPr>
            <w:r w:rsidRPr="00DC2081">
              <w:rPr>
                <w:rFonts w:cs="Arial"/>
                <w:b/>
                <w:sz w:val="22"/>
                <w:szCs w:val="22"/>
              </w:rPr>
              <w:t>On Behalf Of:</w:t>
            </w:r>
          </w:p>
        </w:tc>
        <w:tc>
          <w:tcPr>
            <w:tcW w:w="4643" w:type="dxa"/>
          </w:tcPr>
          <w:p w:rsidR="00E34C6A" w:rsidRPr="00DC2081" w:rsidRDefault="00E34C6A" w:rsidP="006B3894">
            <w:pPr>
              <w:ind w:right="-900"/>
              <w:rPr>
                <w:rFonts w:cs="Arial"/>
                <w:sz w:val="22"/>
                <w:szCs w:val="22"/>
              </w:rPr>
            </w:pPr>
          </w:p>
        </w:tc>
      </w:tr>
      <w:tr w:rsidR="00DC2081" w:rsidRPr="00DC2081" w:rsidTr="00DC2081">
        <w:tc>
          <w:tcPr>
            <w:tcW w:w="2381" w:type="dxa"/>
          </w:tcPr>
          <w:p w:rsidR="00E34C6A" w:rsidRPr="00DC2081" w:rsidRDefault="00E34C6A" w:rsidP="006B3894">
            <w:pPr>
              <w:ind w:right="-900"/>
              <w:rPr>
                <w:rFonts w:cs="Arial"/>
                <w:b/>
                <w:sz w:val="22"/>
                <w:szCs w:val="22"/>
              </w:rPr>
            </w:pPr>
          </w:p>
          <w:p w:rsidR="00E34C6A" w:rsidRPr="00DC2081" w:rsidRDefault="00E34C6A" w:rsidP="006B3894">
            <w:pPr>
              <w:ind w:right="-900"/>
              <w:rPr>
                <w:rFonts w:cs="Arial"/>
                <w:b/>
                <w:sz w:val="22"/>
                <w:szCs w:val="22"/>
              </w:rPr>
            </w:pPr>
            <w:r w:rsidRPr="00DC2081">
              <w:rPr>
                <w:rFonts w:cs="Arial"/>
                <w:b/>
                <w:sz w:val="22"/>
                <w:szCs w:val="22"/>
              </w:rPr>
              <w:t>Date:</w:t>
            </w:r>
          </w:p>
        </w:tc>
        <w:tc>
          <w:tcPr>
            <w:tcW w:w="4643" w:type="dxa"/>
          </w:tcPr>
          <w:p w:rsidR="00E34C6A" w:rsidRPr="00DC2081" w:rsidRDefault="00E34C6A" w:rsidP="006B3894">
            <w:pPr>
              <w:ind w:right="-900"/>
              <w:rPr>
                <w:rFonts w:cs="Arial"/>
                <w:b/>
                <w:sz w:val="22"/>
                <w:szCs w:val="22"/>
              </w:rPr>
            </w:pPr>
          </w:p>
          <w:p w:rsidR="00A2197E" w:rsidRPr="00DC2081" w:rsidRDefault="00A2197E" w:rsidP="006B3894">
            <w:pPr>
              <w:ind w:right="-900"/>
              <w:rPr>
                <w:rFonts w:cs="Arial"/>
                <w:sz w:val="22"/>
                <w:szCs w:val="22"/>
              </w:rPr>
            </w:pPr>
          </w:p>
        </w:tc>
      </w:tr>
    </w:tbl>
    <w:p w:rsidR="00E34C6A" w:rsidRPr="00DC2081" w:rsidRDefault="00E34C6A" w:rsidP="006B3894">
      <w:pPr>
        <w:ind w:right="-900"/>
        <w:rPr>
          <w:rFonts w:cs="Arial"/>
          <w:bCs/>
          <w:sz w:val="22"/>
          <w:szCs w:val="22"/>
        </w:rPr>
      </w:pPr>
    </w:p>
    <w:p w:rsidR="00E34C6A" w:rsidRPr="00DC2081" w:rsidRDefault="00E34C6A" w:rsidP="006B3894">
      <w:pPr>
        <w:ind w:right="-900"/>
        <w:rPr>
          <w:rFonts w:cs="Arial"/>
          <w:bCs/>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4643"/>
      </w:tblGrid>
      <w:tr w:rsidR="00DC2081" w:rsidRPr="00DC2081" w:rsidTr="00DC2081">
        <w:tc>
          <w:tcPr>
            <w:tcW w:w="7024" w:type="dxa"/>
            <w:gridSpan w:val="2"/>
          </w:tcPr>
          <w:p w:rsidR="00E34C6A" w:rsidRPr="00DC2081" w:rsidRDefault="00D30B23" w:rsidP="006B3894">
            <w:pPr>
              <w:ind w:right="-900"/>
              <w:rPr>
                <w:rFonts w:cs="Arial"/>
                <w:b/>
                <w:sz w:val="22"/>
                <w:szCs w:val="22"/>
              </w:rPr>
            </w:pPr>
            <w:r w:rsidRPr="00DC2081">
              <w:rPr>
                <w:rFonts w:cs="Arial"/>
                <w:b/>
                <w:sz w:val="22"/>
                <w:szCs w:val="22"/>
              </w:rPr>
              <w:fldChar w:fldCharType="begin">
                <w:ffData>
                  <w:name w:val="Text6"/>
                  <w:enabled/>
                  <w:calcOnExit w:val="0"/>
                  <w:textInput/>
                </w:ffData>
              </w:fldChar>
            </w:r>
            <w:r w:rsidRPr="00DC2081">
              <w:rPr>
                <w:rFonts w:cs="Arial"/>
                <w:b/>
                <w:sz w:val="22"/>
                <w:szCs w:val="22"/>
              </w:rPr>
              <w:instrText xml:space="preserve"> FORMTEXT </w:instrText>
            </w:r>
            <w:r w:rsidRPr="00DC2081">
              <w:rPr>
                <w:rFonts w:cs="Arial"/>
                <w:b/>
                <w:sz w:val="22"/>
                <w:szCs w:val="22"/>
              </w:rPr>
            </w:r>
            <w:r w:rsidRPr="00DC2081">
              <w:rPr>
                <w:rFonts w:cs="Arial"/>
                <w:b/>
                <w:sz w:val="22"/>
                <w:szCs w:val="22"/>
              </w:rPr>
              <w:fldChar w:fldCharType="separate"/>
            </w:r>
            <w:r w:rsidRPr="00DC2081">
              <w:rPr>
                <w:rFonts w:cs="Arial"/>
                <w:b/>
                <w:noProof/>
                <w:sz w:val="22"/>
                <w:szCs w:val="22"/>
              </w:rPr>
              <w:t> </w:t>
            </w:r>
            <w:r w:rsidRPr="00DC2081">
              <w:rPr>
                <w:rFonts w:cs="Arial"/>
                <w:b/>
                <w:noProof/>
                <w:sz w:val="22"/>
                <w:szCs w:val="22"/>
              </w:rPr>
              <w:t> </w:t>
            </w:r>
            <w:r w:rsidRPr="00DC2081">
              <w:rPr>
                <w:rFonts w:cs="Arial"/>
                <w:b/>
                <w:noProof/>
                <w:sz w:val="22"/>
                <w:szCs w:val="22"/>
              </w:rPr>
              <w:t> </w:t>
            </w:r>
            <w:r w:rsidRPr="00DC2081">
              <w:rPr>
                <w:rFonts w:cs="Arial"/>
                <w:b/>
                <w:noProof/>
                <w:sz w:val="22"/>
                <w:szCs w:val="22"/>
              </w:rPr>
              <w:t> </w:t>
            </w:r>
            <w:r w:rsidRPr="00DC2081">
              <w:rPr>
                <w:rFonts w:cs="Arial"/>
                <w:b/>
                <w:noProof/>
                <w:sz w:val="22"/>
                <w:szCs w:val="22"/>
              </w:rPr>
              <w:t> </w:t>
            </w:r>
            <w:r w:rsidRPr="00DC2081">
              <w:rPr>
                <w:rFonts w:cs="Arial"/>
                <w:b/>
                <w:sz w:val="22"/>
                <w:szCs w:val="22"/>
              </w:rPr>
              <w:fldChar w:fldCharType="end"/>
            </w:r>
            <w:r w:rsidRPr="00DC2081">
              <w:rPr>
                <w:rFonts w:cs="Arial"/>
                <w:b/>
                <w:sz w:val="22"/>
                <w:szCs w:val="22"/>
              </w:rPr>
              <w:t xml:space="preserve"> Applicant</w:t>
            </w:r>
          </w:p>
        </w:tc>
      </w:tr>
      <w:tr w:rsidR="00DC2081" w:rsidRPr="00DC2081" w:rsidTr="00DC2081">
        <w:tc>
          <w:tcPr>
            <w:tcW w:w="2381" w:type="dxa"/>
          </w:tcPr>
          <w:p w:rsidR="00E34C6A" w:rsidRPr="00DC2081" w:rsidRDefault="00E34C6A" w:rsidP="006B3894">
            <w:pPr>
              <w:ind w:right="-900"/>
              <w:rPr>
                <w:rFonts w:cs="Arial"/>
                <w:b/>
                <w:sz w:val="22"/>
                <w:szCs w:val="22"/>
              </w:rPr>
            </w:pPr>
          </w:p>
          <w:p w:rsidR="00E34C6A" w:rsidRPr="00DC2081" w:rsidRDefault="00E34C6A" w:rsidP="006B3894">
            <w:pPr>
              <w:ind w:right="-900"/>
              <w:rPr>
                <w:rFonts w:cs="Arial"/>
                <w:b/>
                <w:sz w:val="22"/>
                <w:szCs w:val="22"/>
              </w:rPr>
            </w:pPr>
            <w:r w:rsidRPr="00DC2081">
              <w:rPr>
                <w:rFonts w:cs="Arial"/>
                <w:b/>
                <w:sz w:val="22"/>
                <w:szCs w:val="22"/>
              </w:rPr>
              <w:lastRenderedPageBreak/>
              <w:t>Name:</w:t>
            </w:r>
          </w:p>
        </w:tc>
        <w:tc>
          <w:tcPr>
            <w:tcW w:w="4643" w:type="dxa"/>
          </w:tcPr>
          <w:p w:rsidR="00E34C6A" w:rsidRPr="00DC2081" w:rsidRDefault="00E34C6A" w:rsidP="006B3894">
            <w:pPr>
              <w:ind w:right="-900"/>
              <w:rPr>
                <w:rFonts w:cs="Arial"/>
                <w:sz w:val="22"/>
                <w:szCs w:val="22"/>
              </w:rPr>
            </w:pPr>
          </w:p>
          <w:p w:rsidR="00E34C6A" w:rsidRPr="00DC2081" w:rsidRDefault="00E34C6A" w:rsidP="006B3894">
            <w:pPr>
              <w:ind w:right="-900"/>
              <w:rPr>
                <w:rFonts w:cs="Arial"/>
                <w:sz w:val="22"/>
                <w:szCs w:val="22"/>
              </w:rPr>
            </w:pPr>
          </w:p>
        </w:tc>
      </w:tr>
      <w:tr w:rsidR="00DC2081" w:rsidRPr="00DC2081" w:rsidTr="00DC2081">
        <w:tc>
          <w:tcPr>
            <w:tcW w:w="2381" w:type="dxa"/>
          </w:tcPr>
          <w:p w:rsidR="00E34C6A" w:rsidRPr="00DC2081" w:rsidRDefault="00E34C6A" w:rsidP="006B3894">
            <w:pPr>
              <w:ind w:right="-900"/>
              <w:rPr>
                <w:rFonts w:cs="Arial"/>
                <w:b/>
                <w:sz w:val="22"/>
                <w:szCs w:val="22"/>
              </w:rPr>
            </w:pPr>
          </w:p>
          <w:p w:rsidR="00E34C6A" w:rsidRPr="00DC2081" w:rsidRDefault="00E34C6A" w:rsidP="006B3894">
            <w:pPr>
              <w:ind w:right="-900"/>
              <w:rPr>
                <w:rFonts w:cs="Arial"/>
                <w:b/>
                <w:sz w:val="22"/>
                <w:szCs w:val="22"/>
              </w:rPr>
            </w:pPr>
            <w:r w:rsidRPr="00DC2081">
              <w:rPr>
                <w:rFonts w:cs="Arial"/>
                <w:b/>
                <w:sz w:val="22"/>
                <w:szCs w:val="22"/>
              </w:rPr>
              <w:t>Signature:</w:t>
            </w:r>
          </w:p>
        </w:tc>
        <w:tc>
          <w:tcPr>
            <w:tcW w:w="4643" w:type="dxa"/>
          </w:tcPr>
          <w:p w:rsidR="00E34C6A" w:rsidRPr="00DC2081" w:rsidRDefault="00E34C6A" w:rsidP="006B3894">
            <w:pPr>
              <w:ind w:right="-900"/>
              <w:rPr>
                <w:rFonts w:cs="Arial"/>
                <w:sz w:val="22"/>
                <w:szCs w:val="22"/>
              </w:rPr>
            </w:pPr>
          </w:p>
        </w:tc>
      </w:tr>
      <w:tr w:rsidR="00DC2081" w:rsidRPr="00DC2081" w:rsidTr="00DC2081">
        <w:tc>
          <w:tcPr>
            <w:tcW w:w="2381" w:type="dxa"/>
          </w:tcPr>
          <w:p w:rsidR="00E34C6A" w:rsidRPr="00DC2081" w:rsidRDefault="00E34C6A" w:rsidP="006B3894">
            <w:pPr>
              <w:ind w:right="-900"/>
              <w:rPr>
                <w:rFonts w:cs="Arial"/>
                <w:b/>
                <w:sz w:val="22"/>
                <w:szCs w:val="22"/>
              </w:rPr>
            </w:pPr>
          </w:p>
          <w:p w:rsidR="00E34C6A" w:rsidRPr="00DC2081" w:rsidRDefault="00E34C6A" w:rsidP="006B3894">
            <w:pPr>
              <w:ind w:right="-900"/>
              <w:rPr>
                <w:rFonts w:cs="Arial"/>
                <w:b/>
                <w:sz w:val="22"/>
                <w:szCs w:val="22"/>
              </w:rPr>
            </w:pPr>
            <w:r w:rsidRPr="00DC2081">
              <w:rPr>
                <w:rFonts w:cs="Arial"/>
                <w:b/>
                <w:sz w:val="22"/>
                <w:szCs w:val="22"/>
              </w:rPr>
              <w:t>Position:</w:t>
            </w:r>
          </w:p>
        </w:tc>
        <w:tc>
          <w:tcPr>
            <w:tcW w:w="4643" w:type="dxa"/>
          </w:tcPr>
          <w:p w:rsidR="00E34C6A" w:rsidRPr="00DC2081" w:rsidRDefault="00E34C6A" w:rsidP="006B3894">
            <w:pPr>
              <w:ind w:right="-900"/>
              <w:rPr>
                <w:rFonts w:cs="Arial"/>
                <w:sz w:val="22"/>
                <w:szCs w:val="22"/>
              </w:rPr>
            </w:pPr>
          </w:p>
          <w:p w:rsidR="00E34C6A" w:rsidRPr="00DC2081" w:rsidRDefault="00E34C6A" w:rsidP="006B3894">
            <w:pPr>
              <w:ind w:right="-900"/>
              <w:rPr>
                <w:rFonts w:cs="Arial"/>
                <w:sz w:val="22"/>
                <w:szCs w:val="22"/>
              </w:rPr>
            </w:pPr>
          </w:p>
        </w:tc>
      </w:tr>
      <w:tr w:rsidR="00DC2081" w:rsidRPr="00DC2081" w:rsidTr="00DC2081">
        <w:tc>
          <w:tcPr>
            <w:tcW w:w="2381" w:type="dxa"/>
          </w:tcPr>
          <w:p w:rsidR="00E34C6A" w:rsidRPr="00DC2081" w:rsidRDefault="00E34C6A" w:rsidP="006B3894">
            <w:pPr>
              <w:ind w:right="-900"/>
              <w:rPr>
                <w:rFonts w:cs="Arial"/>
                <w:b/>
                <w:sz w:val="22"/>
                <w:szCs w:val="22"/>
              </w:rPr>
            </w:pPr>
          </w:p>
          <w:p w:rsidR="00E34C6A" w:rsidRPr="00DC2081" w:rsidRDefault="00E34C6A" w:rsidP="006B3894">
            <w:pPr>
              <w:ind w:right="-900"/>
              <w:rPr>
                <w:rFonts w:cs="Arial"/>
                <w:b/>
                <w:sz w:val="22"/>
                <w:szCs w:val="22"/>
              </w:rPr>
            </w:pPr>
            <w:r w:rsidRPr="00DC2081">
              <w:rPr>
                <w:rFonts w:cs="Arial"/>
                <w:b/>
                <w:sz w:val="22"/>
                <w:szCs w:val="22"/>
              </w:rPr>
              <w:t>On Behalf Of:</w:t>
            </w:r>
          </w:p>
        </w:tc>
        <w:tc>
          <w:tcPr>
            <w:tcW w:w="4643" w:type="dxa"/>
          </w:tcPr>
          <w:p w:rsidR="00E34C6A" w:rsidRPr="00DC2081" w:rsidRDefault="00E34C6A" w:rsidP="006B3894">
            <w:pPr>
              <w:ind w:right="-900"/>
              <w:rPr>
                <w:rFonts w:cs="Arial"/>
                <w:sz w:val="22"/>
                <w:szCs w:val="22"/>
              </w:rPr>
            </w:pPr>
          </w:p>
        </w:tc>
      </w:tr>
      <w:tr w:rsidR="00DC2081" w:rsidRPr="00DC2081" w:rsidTr="00DC2081">
        <w:tc>
          <w:tcPr>
            <w:tcW w:w="2381" w:type="dxa"/>
          </w:tcPr>
          <w:p w:rsidR="00E34C6A" w:rsidRPr="00DC2081" w:rsidRDefault="00E34C6A" w:rsidP="006B3894">
            <w:pPr>
              <w:ind w:right="-900"/>
              <w:rPr>
                <w:rFonts w:cs="Arial"/>
                <w:b/>
                <w:sz w:val="22"/>
                <w:szCs w:val="22"/>
              </w:rPr>
            </w:pPr>
          </w:p>
          <w:p w:rsidR="00E34C6A" w:rsidRPr="00DC2081" w:rsidRDefault="00E34C6A" w:rsidP="006B3894">
            <w:pPr>
              <w:ind w:right="-900"/>
              <w:rPr>
                <w:rFonts w:cs="Arial"/>
                <w:b/>
                <w:sz w:val="22"/>
                <w:szCs w:val="22"/>
              </w:rPr>
            </w:pPr>
            <w:r w:rsidRPr="00DC2081">
              <w:rPr>
                <w:rFonts w:cs="Arial"/>
                <w:b/>
                <w:sz w:val="22"/>
                <w:szCs w:val="22"/>
              </w:rPr>
              <w:t>Date:</w:t>
            </w:r>
          </w:p>
        </w:tc>
        <w:tc>
          <w:tcPr>
            <w:tcW w:w="4643" w:type="dxa"/>
          </w:tcPr>
          <w:p w:rsidR="00E34C6A" w:rsidRPr="00DC2081" w:rsidRDefault="00E34C6A" w:rsidP="006B3894">
            <w:pPr>
              <w:ind w:right="-900"/>
              <w:rPr>
                <w:rFonts w:cs="Arial"/>
                <w:b/>
                <w:sz w:val="22"/>
                <w:szCs w:val="22"/>
              </w:rPr>
            </w:pPr>
          </w:p>
        </w:tc>
      </w:tr>
    </w:tbl>
    <w:p w:rsidR="00E34C6A" w:rsidRPr="00DC2081" w:rsidRDefault="00E34C6A" w:rsidP="006B3894">
      <w:pPr>
        <w:ind w:right="-900"/>
        <w:rPr>
          <w:rFonts w:cs="Arial"/>
          <w:bCs/>
          <w:sz w:val="22"/>
          <w:szCs w:val="22"/>
        </w:rPr>
      </w:pPr>
    </w:p>
    <w:p w:rsidR="00126D41" w:rsidRPr="00AC5369" w:rsidRDefault="0081126A" w:rsidP="006B3894">
      <w:pPr>
        <w:spacing w:line="360" w:lineRule="auto"/>
        <w:ind w:right="-900"/>
        <w:jc w:val="center"/>
        <w:rPr>
          <w:rFonts w:cs="Arial"/>
          <w:b/>
          <w:sz w:val="24"/>
        </w:rPr>
      </w:pPr>
      <w:r w:rsidRPr="00F84F51">
        <w:rPr>
          <w:rFonts w:cs="Arial"/>
          <w:sz w:val="22"/>
          <w:szCs w:val="22"/>
        </w:rPr>
        <w:br w:type="page"/>
      </w:r>
      <w:r w:rsidR="008B3E42" w:rsidRPr="00F84F51">
        <w:rPr>
          <w:rFonts w:cs="Arial"/>
          <w:b/>
          <w:sz w:val="22"/>
          <w:szCs w:val="22"/>
        </w:rPr>
        <w:lastRenderedPageBreak/>
        <w:t xml:space="preserve"> </w:t>
      </w:r>
      <w:r w:rsidR="00A961DB" w:rsidRPr="00AC5369">
        <w:rPr>
          <w:rFonts w:cs="Arial"/>
          <w:b/>
          <w:sz w:val="24"/>
        </w:rPr>
        <w:t xml:space="preserve">APPENDIX </w:t>
      </w:r>
      <w:r w:rsidR="004A2C9A" w:rsidRPr="00AC5369">
        <w:rPr>
          <w:rFonts w:cs="Arial"/>
          <w:b/>
          <w:sz w:val="24"/>
        </w:rPr>
        <w:t>1</w:t>
      </w:r>
      <w:r w:rsidR="0063328D" w:rsidRPr="00AC5369">
        <w:rPr>
          <w:rFonts w:cs="Arial"/>
          <w:b/>
          <w:sz w:val="24"/>
        </w:rPr>
        <w:t xml:space="preserve"> – </w:t>
      </w:r>
      <w:r w:rsidR="00D30B23">
        <w:rPr>
          <w:rFonts w:cs="Arial"/>
          <w:b/>
          <w:sz w:val="24"/>
        </w:rPr>
        <w:t xml:space="preserve">PRE- </w:t>
      </w:r>
      <w:r w:rsidR="0063328D" w:rsidRPr="00AC5369">
        <w:rPr>
          <w:rFonts w:cs="Arial"/>
          <w:b/>
          <w:sz w:val="24"/>
        </w:rPr>
        <w:t>APPLICATION PROGRAMME</w:t>
      </w:r>
    </w:p>
    <w:p w:rsidR="0063328D" w:rsidRDefault="0063328D" w:rsidP="006B3894">
      <w:pPr>
        <w:spacing w:line="360" w:lineRule="auto"/>
        <w:ind w:right="-900"/>
        <w:jc w:val="center"/>
        <w:rPr>
          <w:rFonts w:cs="Arial"/>
          <w:b/>
          <w:sz w:val="22"/>
          <w:szCs w:val="22"/>
        </w:rPr>
      </w:pPr>
    </w:p>
    <w:p w:rsidR="0063328D" w:rsidRDefault="0063328D" w:rsidP="006B3894">
      <w:pPr>
        <w:ind w:right="-900"/>
        <w:rPr>
          <w:rFonts w:cs="Arial"/>
          <w:bCs/>
          <w:sz w:val="24"/>
        </w:rPr>
      </w:pPr>
      <w:r>
        <w:rPr>
          <w:rFonts w:cs="Arial"/>
          <w:bCs/>
          <w:sz w:val="24"/>
        </w:rPr>
        <w:t xml:space="preserve">LBI and the Applicant shall work to ensure that the consideration of the proposal is progressed in accordance with the </w:t>
      </w:r>
      <w:r w:rsidR="00D30B23">
        <w:rPr>
          <w:rFonts w:cs="Arial"/>
          <w:bCs/>
          <w:sz w:val="24"/>
        </w:rPr>
        <w:t>Pre-a</w:t>
      </w:r>
      <w:r w:rsidR="004E71F8">
        <w:rPr>
          <w:rFonts w:cs="Arial"/>
          <w:bCs/>
          <w:sz w:val="24"/>
        </w:rPr>
        <w:t>pplication</w:t>
      </w:r>
      <w:r>
        <w:rPr>
          <w:rFonts w:cs="Arial"/>
          <w:bCs/>
          <w:sz w:val="24"/>
        </w:rPr>
        <w:t xml:space="preserve"> </w:t>
      </w:r>
      <w:r w:rsidR="00D30B23">
        <w:rPr>
          <w:rFonts w:cs="Arial"/>
          <w:bCs/>
          <w:sz w:val="24"/>
        </w:rPr>
        <w:t>p</w:t>
      </w:r>
      <w:r>
        <w:rPr>
          <w:rFonts w:cs="Arial"/>
          <w:bCs/>
          <w:sz w:val="24"/>
        </w:rPr>
        <w:t xml:space="preserve">rogramme set out below (unless a variation to the </w:t>
      </w:r>
      <w:r w:rsidR="00D30B23">
        <w:rPr>
          <w:rFonts w:cs="Arial"/>
          <w:bCs/>
          <w:sz w:val="24"/>
        </w:rPr>
        <w:t>Pre-a</w:t>
      </w:r>
      <w:r w:rsidR="004E71F8">
        <w:rPr>
          <w:rFonts w:cs="Arial"/>
          <w:bCs/>
          <w:sz w:val="24"/>
        </w:rPr>
        <w:t xml:space="preserve">pplication </w:t>
      </w:r>
      <w:r w:rsidR="00D30B23">
        <w:rPr>
          <w:rFonts w:cs="Arial"/>
          <w:bCs/>
          <w:sz w:val="24"/>
        </w:rPr>
        <w:t>p</w:t>
      </w:r>
      <w:r>
        <w:rPr>
          <w:rFonts w:cs="Arial"/>
          <w:bCs/>
          <w:sz w:val="24"/>
        </w:rPr>
        <w:t xml:space="preserve">rogramme is agreed in writing in </w:t>
      </w:r>
      <w:r w:rsidR="00E53D72">
        <w:rPr>
          <w:rFonts w:cs="Arial"/>
          <w:bCs/>
          <w:sz w:val="24"/>
        </w:rPr>
        <w:t xml:space="preserve">by both the Applicant and LBI). </w:t>
      </w:r>
    </w:p>
    <w:p w:rsidR="0063328D" w:rsidRDefault="0063328D" w:rsidP="006B3894">
      <w:pPr>
        <w:ind w:right="-900"/>
        <w:rPr>
          <w:rFonts w:cs="Arial"/>
          <w:bCs/>
          <w:sz w:val="24"/>
        </w:rPr>
      </w:pPr>
    </w:p>
    <w:p w:rsidR="0063328D" w:rsidRDefault="0063328D" w:rsidP="006B3894">
      <w:pPr>
        <w:ind w:right="-900"/>
      </w:pPr>
    </w:p>
    <w:p w:rsidR="00CB5B9E" w:rsidRPr="00285C72" w:rsidRDefault="0063328D" w:rsidP="006B3894">
      <w:pPr>
        <w:ind w:right="-900"/>
        <w:rPr>
          <w:rFonts w:cs="Arial"/>
          <w:b/>
          <w:bCs/>
          <w:sz w:val="24"/>
        </w:rPr>
      </w:pPr>
      <w:r>
        <w:rPr>
          <w:rFonts w:cs="Arial"/>
          <w:b/>
          <w:bCs/>
          <w:sz w:val="24"/>
        </w:rPr>
        <w:t xml:space="preserve">Project Programme - </w:t>
      </w:r>
      <w:r w:rsidR="00CB5B9E" w:rsidRPr="00285C72">
        <w:rPr>
          <w:rFonts w:cs="Arial"/>
          <w:b/>
          <w:bCs/>
          <w:sz w:val="24"/>
        </w:rPr>
        <w:t>Pre-application Phase</w:t>
      </w:r>
    </w:p>
    <w:p w:rsidR="009C6AA9" w:rsidRDefault="009C6AA9" w:rsidP="006B3894">
      <w:pPr>
        <w:ind w:right="-900"/>
      </w:pPr>
    </w:p>
    <w:tbl>
      <w:tblPr>
        <w:tblW w:w="96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2220"/>
        <w:gridCol w:w="6240"/>
      </w:tblGrid>
      <w:tr w:rsidR="009C6AA9" w:rsidTr="0098070D">
        <w:tc>
          <w:tcPr>
            <w:tcW w:w="1184" w:type="dxa"/>
            <w:shd w:val="clear" w:color="auto" w:fill="auto"/>
          </w:tcPr>
          <w:p w:rsidR="009C6AA9" w:rsidRDefault="009C6AA9" w:rsidP="006B3894">
            <w:pPr>
              <w:ind w:right="-900"/>
              <w:rPr>
                <w:rFonts w:cs="Arial"/>
                <w:b/>
                <w:sz w:val="24"/>
              </w:rPr>
            </w:pPr>
            <w:r>
              <w:rPr>
                <w:rFonts w:cs="Arial"/>
                <w:b/>
                <w:sz w:val="24"/>
              </w:rPr>
              <w:t>Week(s)</w:t>
            </w:r>
          </w:p>
        </w:tc>
        <w:tc>
          <w:tcPr>
            <w:tcW w:w="2220" w:type="dxa"/>
            <w:shd w:val="clear" w:color="auto" w:fill="auto"/>
          </w:tcPr>
          <w:p w:rsidR="009C6AA9" w:rsidRDefault="00C34B21" w:rsidP="006B3894">
            <w:pPr>
              <w:ind w:right="-900"/>
              <w:rPr>
                <w:rFonts w:cs="Arial"/>
                <w:b/>
                <w:sz w:val="24"/>
              </w:rPr>
            </w:pPr>
            <w:r>
              <w:rPr>
                <w:rFonts w:cs="Arial"/>
                <w:b/>
                <w:sz w:val="24"/>
              </w:rPr>
              <w:t>W/C</w:t>
            </w:r>
          </w:p>
        </w:tc>
        <w:tc>
          <w:tcPr>
            <w:tcW w:w="6240" w:type="dxa"/>
            <w:shd w:val="clear" w:color="auto" w:fill="auto"/>
          </w:tcPr>
          <w:p w:rsidR="009C6AA9" w:rsidRDefault="00D30B23" w:rsidP="006B3894">
            <w:pPr>
              <w:ind w:right="-900"/>
              <w:rPr>
                <w:rFonts w:cs="Arial"/>
                <w:b/>
                <w:sz w:val="24"/>
              </w:rPr>
            </w:pPr>
            <w:r>
              <w:rPr>
                <w:rFonts w:cs="Arial"/>
                <w:b/>
                <w:sz w:val="24"/>
              </w:rPr>
              <w:t>Pre-</w:t>
            </w:r>
            <w:r w:rsidR="009C6AA9">
              <w:rPr>
                <w:rFonts w:cs="Arial"/>
                <w:b/>
                <w:sz w:val="24"/>
              </w:rPr>
              <w:t xml:space="preserve">application phase of programme </w:t>
            </w:r>
            <w:r>
              <w:rPr>
                <w:rFonts w:cs="Arial"/>
                <w:b/>
                <w:sz w:val="24"/>
              </w:rPr>
              <w:t>- tasks</w:t>
            </w:r>
          </w:p>
        </w:tc>
      </w:tr>
      <w:tr w:rsidR="009C6AA9" w:rsidTr="0098070D">
        <w:tc>
          <w:tcPr>
            <w:tcW w:w="1184" w:type="dxa"/>
            <w:shd w:val="clear" w:color="auto" w:fill="auto"/>
          </w:tcPr>
          <w:p w:rsidR="009C6AA9" w:rsidRDefault="009C6AA9" w:rsidP="006B3894">
            <w:pPr>
              <w:ind w:right="-900"/>
              <w:rPr>
                <w:rFonts w:cs="Arial"/>
                <w:sz w:val="24"/>
              </w:rPr>
            </w:pPr>
          </w:p>
        </w:tc>
        <w:tc>
          <w:tcPr>
            <w:tcW w:w="2220" w:type="dxa"/>
            <w:shd w:val="clear" w:color="auto" w:fill="auto"/>
          </w:tcPr>
          <w:p w:rsidR="009C6AA9" w:rsidRDefault="007A7B9C" w:rsidP="006B3894">
            <w:pPr>
              <w:ind w:right="-900"/>
              <w:rPr>
                <w:rFonts w:cs="Arial"/>
                <w:sz w:val="24"/>
              </w:rPr>
            </w:pPr>
            <w:r w:rsidRPr="00F84F51">
              <w:rPr>
                <w:rFonts w:cs="Arial"/>
                <w:sz w:val="22"/>
                <w:szCs w:val="22"/>
              </w:rPr>
              <w:fldChar w:fldCharType="begin">
                <w:ffData>
                  <w:name w:val="Text6"/>
                  <w:enabled/>
                  <w:calcOnExit w:val="0"/>
                  <w:textInput/>
                </w:ffData>
              </w:fldChar>
            </w:r>
            <w:r w:rsidRPr="00F84F51">
              <w:rPr>
                <w:rFonts w:cs="Arial"/>
                <w:sz w:val="22"/>
                <w:szCs w:val="22"/>
              </w:rPr>
              <w:instrText xml:space="preserve"> FORMTEXT </w:instrText>
            </w:r>
            <w:r w:rsidRPr="00F84F51">
              <w:rPr>
                <w:rFonts w:cs="Arial"/>
                <w:sz w:val="22"/>
                <w:szCs w:val="22"/>
              </w:rPr>
            </w:r>
            <w:r w:rsidRPr="00F84F51">
              <w:rPr>
                <w:rFonts w:cs="Arial"/>
                <w:sz w:val="22"/>
                <w:szCs w:val="22"/>
              </w:rPr>
              <w:fldChar w:fldCharType="separate"/>
            </w:r>
            <w:r w:rsidRPr="00F84F51">
              <w:rPr>
                <w:rFonts w:cs="Arial"/>
                <w:noProof/>
                <w:sz w:val="22"/>
                <w:szCs w:val="22"/>
              </w:rPr>
              <w:t> </w:t>
            </w:r>
            <w:r w:rsidRPr="00F84F51">
              <w:rPr>
                <w:rFonts w:cs="Arial"/>
                <w:noProof/>
                <w:sz w:val="22"/>
                <w:szCs w:val="22"/>
              </w:rPr>
              <w:t> </w:t>
            </w:r>
            <w:r w:rsidRPr="00F84F51">
              <w:rPr>
                <w:rFonts w:cs="Arial"/>
                <w:noProof/>
                <w:sz w:val="22"/>
                <w:szCs w:val="22"/>
              </w:rPr>
              <w:t> </w:t>
            </w:r>
            <w:r w:rsidRPr="00F84F51">
              <w:rPr>
                <w:rFonts w:cs="Arial"/>
                <w:noProof/>
                <w:sz w:val="22"/>
                <w:szCs w:val="22"/>
              </w:rPr>
              <w:t> </w:t>
            </w:r>
            <w:r w:rsidRPr="00F84F51">
              <w:rPr>
                <w:rFonts w:cs="Arial"/>
                <w:noProof/>
                <w:sz w:val="22"/>
                <w:szCs w:val="22"/>
              </w:rPr>
              <w:t> </w:t>
            </w:r>
            <w:r w:rsidRPr="00F84F51">
              <w:rPr>
                <w:rFonts w:cs="Arial"/>
                <w:sz w:val="22"/>
                <w:szCs w:val="22"/>
              </w:rPr>
              <w:fldChar w:fldCharType="end"/>
            </w:r>
            <w:r>
              <w:rPr>
                <w:rFonts w:cs="Arial"/>
                <w:sz w:val="22"/>
                <w:szCs w:val="22"/>
              </w:rPr>
              <w:t xml:space="preserve"> </w:t>
            </w:r>
            <w:r w:rsidR="009C1867">
              <w:rPr>
                <w:rFonts w:cs="Arial"/>
                <w:sz w:val="24"/>
              </w:rPr>
              <w:t>(date)</w:t>
            </w:r>
          </w:p>
        </w:tc>
        <w:tc>
          <w:tcPr>
            <w:tcW w:w="6240" w:type="dxa"/>
            <w:shd w:val="clear" w:color="auto" w:fill="auto"/>
          </w:tcPr>
          <w:p w:rsidR="009C1867" w:rsidRDefault="009C1867" w:rsidP="009C1867">
            <w:pPr>
              <w:pStyle w:val="BodyText"/>
              <w:spacing w:after="0"/>
              <w:rPr>
                <w:rFonts w:ascii="Arial" w:hAnsi="Arial" w:cs="Arial"/>
              </w:rPr>
            </w:pPr>
            <w:r>
              <w:rPr>
                <w:rFonts w:ascii="Arial" w:hAnsi="Arial" w:cs="Arial"/>
              </w:rPr>
              <w:t>Applicant to confirm Invoice paid and Council to confirm payment received.</w:t>
            </w:r>
          </w:p>
          <w:p w:rsidR="00514276" w:rsidRDefault="00514276" w:rsidP="006B3894">
            <w:pPr>
              <w:pStyle w:val="BodyText"/>
              <w:spacing w:after="0"/>
              <w:ind w:right="-900"/>
              <w:rPr>
                <w:rFonts w:cs="Arial"/>
              </w:rPr>
            </w:pPr>
          </w:p>
        </w:tc>
      </w:tr>
      <w:tr w:rsidR="009C1867" w:rsidTr="0098070D">
        <w:tc>
          <w:tcPr>
            <w:tcW w:w="1184" w:type="dxa"/>
            <w:shd w:val="clear" w:color="auto" w:fill="auto"/>
          </w:tcPr>
          <w:p w:rsidR="009C1867" w:rsidRDefault="009C1867" w:rsidP="009C1867">
            <w:pPr>
              <w:ind w:right="-900"/>
              <w:rPr>
                <w:rFonts w:cs="Arial"/>
                <w:sz w:val="24"/>
              </w:rPr>
            </w:pPr>
          </w:p>
        </w:tc>
        <w:tc>
          <w:tcPr>
            <w:tcW w:w="2220" w:type="dxa"/>
            <w:shd w:val="clear" w:color="auto" w:fill="auto"/>
          </w:tcPr>
          <w:p w:rsidR="009C1867" w:rsidRDefault="007A7B9C" w:rsidP="009C1867">
            <w:pPr>
              <w:ind w:right="-900"/>
              <w:rPr>
                <w:rFonts w:cs="Arial"/>
                <w:sz w:val="24"/>
              </w:rPr>
            </w:pPr>
            <w:r w:rsidRPr="00F84F51">
              <w:rPr>
                <w:rFonts w:cs="Arial"/>
                <w:sz w:val="22"/>
                <w:szCs w:val="22"/>
              </w:rPr>
              <w:fldChar w:fldCharType="begin">
                <w:ffData>
                  <w:name w:val="Text6"/>
                  <w:enabled/>
                  <w:calcOnExit w:val="0"/>
                  <w:textInput/>
                </w:ffData>
              </w:fldChar>
            </w:r>
            <w:r w:rsidRPr="00F84F51">
              <w:rPr>
                <w:rFonts w:cs="Arial"/>
                <w:sz w:val="22"/>
                <w:szCs w:val="22"/>
              </w:rPr>
              <w:instrText xml:space="preserve"> FORMTEXT </w:instrText>
            </w:r>
            <w:r w:rsidRPr="00F84F51">
              <w:rPr>
                <w:rFonts w:cs="Arial"/>
                <w:sz w:val="22"/>
                <w:szCs w:val="22"/>
              </w:rPr>
            </w:r>
            <w:r w:rsidRPr="00F84F51">
              <w:rPr>
                <w:rFonts w:cs="Arial"/>
                <w:sz w:val="22"/>
                <w:szCs w:val="22"/>
              </w:rPr>
              <w:fldChar w:fldCharType="separate"/>
            </w:r>
            <w:r w:rsidRPr="00F84F51">
              <w:rPr>
                <w:rFonts w:cs="Arial"/>
                <w:noProof/>
                <w:sz w:val="22"/>
                <w:szCs w:val="22"/>
              </w:rPr>
              <w:t> </w:t>
            </w:r>
            <w:r w:rsidRPr="00F84F51">
              <w:rPr>
                <w:rFonts w:cs="Arial"/>
                <w:noProof/>
                <w:sz w:val="22"/>
                <w:szCs w:val="22"/>
              </w:rPr>
              <w:t> </w:t>
            </w:r>
            <w:r w:rsidRPr="00F84F51">
              <w:rPr>
                <w:rFonts w:cs="Arial"/>
                <w:noProof/>
                <w:sz w:val="22"/>
                <w:szCs w:val="22"/>
              </w:rPr>
              <w:t> </w:t>
            </w:r>
            <w:r w:rsidRPr="00F84F51">
              <w:rPr>
                <w:rFonts w:cs="Arial"/>
                <w:noProof/>
                <w:sz w:val="22"/>
                <w:szCs w:val="22"/>
              </w:rPr>
              <w:t> </w:t>
            </w:r>
            <w:r w:rsidRPr="00F84F51">
              <w:rPr>
                <w:rFonts w:cs="Arial"/>
                <w:noProof/>
                <w:sz w:val="22"/>
                <w:szCs w:val="22"/>
              </w:rPr>
              <w:t> </w:t>
            </w:r>
            <w:r w:rsidRPr="00F84F51">
              <w:rPr>
                <w:rFonts w:cs="Arial"/>
                <w:sz w:val="22"/>
                <w:szCs w:val="22"/>
              </w:rPr>
              <w:fldChar w:fldCharType="end"/>
            </w:r>
            <w:r>
              <w:rPr>
                <w:rFonts w:cs="Arial"/>
                <w:sz w:val="22"/>
                <w:szCs w:val="22"/>
              </w:rPr>
              <w:t xml:space="preserve"> </w:t>
            </w:r>
            <w:r w:rsidR="009C1867">
              <w:rPr>
                <w:rFonts w:cs="Arial"/>
                <w:sz w:val="24"/>
              </w:rPr>
              <w:t>(date)</w:t>
            </w:r>
          </w:p>
        </w:tc>
        <w:tc>
          <w:tcPr>
            <w:tcW w:w="6240" w:type="dxa"/>
            <w:shd w:val="clear" w:color="auto" w:fill="auto"/>
          </w:tcPr>
          <w:p w:rsidR="009C1867" w:rsidRDefault="009C1867" w:rsidP="009C1867">
            <w:pPr>
              <w:pStyle w:val="BodyText"/>
              <w:spacing w:after="0"/>
              <w:ind w:right="-900"/>
              <w:rPr>
                <w:rFonts w:ascii="Arial" w:hAnsi="Arial" w:cs="Arial"/>
              </w:rPr>
            </w:pPr>
            <w:r w:rsidRPr="00124D6D">
              <w:rPr>
                <w:rFonts w:ascii="Arial" w:hAnsi="Arial" w:cs="Arial"/>
              </w:rPr>
              <w:t xml:space="preserve">Applicant to submit the </w:t>
            </w:r>
            <w:r>
              <w:rPr>
                <w:rFonts w:ascii="Arial" w:hAnsi="Arial" w:cs="Arial"/>
              </w:rPr>
              <w:t>pre-application submission.</w:t>
            </w:r>
          </w:p>
          <w:p w:rsidR="009C1867" w:rsidRPr="00514276" w:rsidRDefault="009C1867" w:rsidP="009C1867">
            <w:pPr>
              <w:pStyle w:val="BodyText"/>
              <w:spacing w:after="0"/>
              <w:ind w:right="-900"/>
              <w:rPr>
                <w:rFonts w:ascii="Arial" w:hAnsi="Arial" w:cs="Arial"/>
              </w:rPr>
            </w:pPr>
          </w:p>
        </w:tc>
      </w:tr>
      <w:tr w:rsidR="009C1867" w:rsidTr="0098070D">
        <w:tc>
          <w:tcPr>
            <w:tcW w:w="1184" w:type="dxa"/>
            <w:shd w:val="clear" w:color="auto" w:fill="auto"/>
          </w:tcPr>
          <w:p w:rsidR="009C1867" w:rsidRDefault="009C1867" w:rsidP="009C1867">
            <w:pPr>
              <w:ind w:right="-900"/>
              <w:rPr>
                <w:rFonts w:cs="Arial"/>
                <w:sz w:val="24"/>
              </w:rPr>
            </w:pPr>
          </w:p>
        </w:tc>
        <w:tc>
          <w:tcPr>
            <w:tcW w:w="2220" w:type="dxa"/>
            <w:shd w:val="clear" w:color="auto" w:fill="auto"/>
          </w:tcPr>
          <w:p w:rsidR="009C1867" w:rsidRDefault="007A7B9C" w:rsidP="009C1867">
            <w:pPr>
              <w:ind w:right="-900"/>
              <w:rPr>
                <w:rFonts w:cs="Arial"/>
                <w:sz w:val="24"/>
              </w:rPr>
            </w:pPr>
            <w:r w:rsidRPr="00F84F51">
              <w:rPr>
                <w:rFonts w:cs="Arial"/>
                <w:sz w:val="22"/>
                <w:szCs w:val="22"/>
              </w:rPr>
              <w:fldChar w:fldCharType="begin">
                <w:ffData>
                  <w:name w:val="Text6"/>
                  <w:enabled/>
                  <w:calcOnExit w:val="0"/>
                  <w:textInput/>
                </w:ffData>
              </w:fldChar>
            </w:r>
            <w:r w:rsidRPr="00F84F51">
              <w:rPr>
                <w:rFonts w:cs="Arial"/>
                <w:sz w:val="22"/>
                <w:szCs w:val="22"/>
              </w:rPr>
              <w:instrText xml:space="preserve"> FORMTEXT </w:instrText>
            </w:r>
            <w:r w:rsidRPr="00F84F51">
              <w:rPr>
                <w:rFonts w:cs="Arial"/>
                <w:sz w:val="22"/>
                <w:szCs w:val="22"/>
              </w:rPr>
            </w:r>
            <w:r w:rsidRPr="00F84F51">
              <w:rPr>
                <w:rFonts w:cs="Arial"/>
                <w:sz w:val="22"/>
                <w:szCs w:val="22"/>
              </w:rPr>
              <w:fldChar w:fldCharType="separate"/>
            </w:r>
            <w:r w:rsidRPr="00F84F51">
              <w:rPr>
                <w:rFonts w:cs="Arial"/>
                <w:noProof/>
                <w:sz w:val="22"/>
                <w:szCs w:val="22"/>
              </w:rPr>
              <w:t> </w:t>
            </w:r>
            <w:r w:rsidRPr="00F84F51">
              <w:rPr>
                <w:rFonts w:cs="Arial"/>
                <w:noProof/>
                <w:sz w:val="22"/>
                <w:szCs w:val="22"/>
              </w:rPr>
              <w:t> </w:t>
            </w:r>
            <w:r w:rsidRPr="00F84F51">
              <w:rPr>
                <w:rFonts w:cs="Arial"/>
                <w:noProof/>
                <w:sz w:val="22"/>
                <w:szCs w:val="22"/>
              </w:rPr>
              <w:t> </w:t>
            </w:r>
            <w:r w:rsidRPr="00F84F51">
              <w:rPr>
                <w:rFonts w:cs="Arial"/>
                <w:noProof/>
                <w:sz w:val="22"/>
                <w:szCs w:val="22"/>
              </w:rPr>
              <w:t> </w:t>
            </w:r>
            <w:r w:rsidRPr="00F84F51">
              <w:rPr>
                <w:rFonts w:cs="Arial"/>
                <w:noProof/>
                <w:sz w:val="22"/>
                <w:szCs w:val="22"/>
              </w:rPr>
              <w:t> </w:t>
            </w:r>
            <w:r w:rsidRPr="00F84F51">
              <w:rPr>
                <w:rFonts w:cs="Arial"/>
                <w:sz w:val="22"/>
                <w:szCs w:val="22"/>
              </w:rPr>
              <w:fldChar w:fldCharType="end"/>
            </w:r>
            <w:r>
              <w:rPr>
                <w:rFonts w:cs="Arial"/>
                <w:sz w:val="22"/>
                <w:szCs w:val="22"/>
              </w:rPr>
              <w:t xml:space="preserve"> </w:t>
            </w:r>
            <w:r w:rsidR="009C1867">
              <w:rPr>
                <w:rFonts w:cs="Arial"/>
                <w:sz w:val="24"/>
              </w:rPr>
              <w:t>(date)</w:t>
            </w:r>
          </w:p>
        </w:tc>
        <w:tc>
          <w:tcPr>
            <w:tcW w:w="6240" w:type="dxa"/>
            <w:shd w:val="clear" w:color="auto" w:fill="auto"/>
          </w:tcPr>
          <w:p w:rsidR="009C1867" w:rsidRPr="00124D6D" w:rsidRDefault="009C1867" w:rsidP="009C1867">
            <w:pPr>
              <w:rPr>
                <w:rFonts w:cs="Arial"/>
                <w:sz w:val="24"/>
              </w:rPr>
            </w:pPr>
            <w:r w:rsidRPr="00124D6D">
              <w:rPr>
                <w:rFonts w:cs="Arial"/>
                <w:sz w:val="24"/>
              </w:rPr>
              <w:t>Project Team Meeting</w:t>
            </w:r>
            <w:r>
              <w:rPr>
                <w:rFonts w:cs="Arial"/>
                <w:sz w:val="24"/>
              </w:rPr>
              <w:t>s</w:t>
            </w:r>
            <w:r w:rsidRPr="00124D6D">
              <w:rPr>
                <w:rFonts w:cs="Arial"/>
                <w:sz w:val="24"/>
              </w:rPr>
              <w:t xml:space="preserve"> </w:t>
            </w:r>
            <w:r>
              <w:rPr>
                <w:rFonts w:cs="Arial"/>
                <w:sz w:val="24"/>
              </w:rPr>
              <w:t>(as</w:t>
            </w:r>
            <w:r w:rsidRPr="00124D6D">
              <w:rPr>
                <w:rFonts w:cs="Arial"/>
                <w:sz w:val="24"/>
              </w:rPr>
              <w:t xml:space="preserve"> necessary</w:t>
            </w:r>
            <w:r>
              <w:rPr>
                <w:rFonts w:cs="Arial"/>
                <w:sz w:val="24"/>
              </w:rPr>
              <w:t>)</w:t>
            </w:r>
          </w:p>
          <w:p w:rsidR="009C1867" w:rsidRDefault="009C1867" w:rsidP="009C1867">
            <w:pPr>
              <w:ind w:right="-900"/>
              <w:rPr>
                <w:rFonts w:cs="Arial"/>
                <w:sz w:val="24"/>
              </w:rPr>
            </w:pPr>
          </w:p>
          <w:p w:rsidR="009C1867" w:rsidRDefault="009C1867" w:rsidP="009C1867">
            <w:pPr>
              <w:ind w:right="-900"/>
              <w:rPr>
                <w:rFonts w:cs="Arial"/>
                <w:sz w:val="24"/>
              </w:rPr>
            </w:pPr>
          </w:p>
        </w:tc>
      </w:tr>
      <w:tr w:rsidR="009C1867" w:rsidTr="0098070D">
        <w:tc>
          <w:tcPr>
            <w:tcW w:w="1184" w:type="dxa"/>
            <w:shd w:val="clear" w:color="auto" w:fill="auto"/>
          </w:tcPr>
          <w:p w:rsidR="009C1867" w:rsidRDefault="009C1867" w:rsidP="009C1867">
            <w:pPr>
              <w:ind w:right="-900"/>
              <w:rPr>
                <w:rFonts w:cs="Arial"/>
                <w:sz w:val="24"/>
              </w:rPr>
            </w:pPr>
          </w:p>
        </w:tc>
        <w:tc>
          <w:tcPr>
            <w:tcW w:w="2220" w:type="dxa"/>
            <w:shd w:val="clear" w:color="auto" w:fill="auto"/>
          </w:tcPr>
          <w:p w:rsidR="009C1867" w:rsidRDefault="007A7B9C" w:rsidP="009C1867">
            <w:pPr>
              <w:ind w:right="-900"/>
              <w:rPr>
                <w:rFonts w:cs="Arial"/>
                <w:sz w:val="24"/>
              </w:rPr>
            </w:pPr>
            <w:r w:rsidRPr="00F84F51">
              <w:rPr>
                <w:rFonts w:cs="Arial"/>
                <w:sz w:val="22"/>
                <w:szCs w:val="22"/>
              </w:rPr>
              <w:fldChar w:fldCharType="begin">
                <w:ffData>
                  <w:name w:val="Text6"/>
                  <w:enabled/>
                  <w:calcOnExit w:val="0"/>
                  <w:textInput/>
                </w:ffData>
              </w:fldChar>
            </w:r>
            <w:r w:rsidRPr="00F84F51">
              <w:rPr>
                <w:rFonts w:cs="Arial"/>
                <w:sz w:val="22"/>
                <w:szCs w:val="22"/>
              </w:rPr>
              <w:instrText xml:space="preserve"> FORMTEXT </w:instrText>
            </w:r>
            <w:r w:rsidRPr="00F84F51">
              <w:rPr>
                <w:rFonts w:cs="Arial"/>
                <w:sz w:val="22"/>
                <w:szCs w:val="22"/>
              </w:rPr>
            </w:r>
            <w:r w:rsidRPr="00F84F51">
              <w:rPr>
                <w:rFonts w:cs="Arial"/>
                <w:sz w:val="22"/>
                <w:szCs w:val="22"/>
              </w:rPr>
              <w:fldChar w:fldCharType="separate"/>
            </w:r>
            <w:r w:rsidRPr="00F84F51">
              <w:rPr>
                <w:rFonts w:cs="Arial"/>
                <w:noProof/>
                <w:sz w:val="22"/>
                <w:szCs w:val="22"/>
              </w:rPr>
              <w:t> </w:t>
            </w:r>
            <w:r w:rsidRPr="00F84F51">
              <w:rPr>
                <w:rFonts w:cs="Arial"/>
                <w:noProof/>
                <w:sz w:val="22"/>
                <w:szCs w:val="22"/>
              </w:rPr>
              <w:t> </w:t>
            </w:r>
            <w:r w:rsidRPr="00F84F51">
              <w:rPr>
                <w:rFonts w:cs="Arial"/>
                <w:noProof/>
                <w:sz w:val="22"/>
                <w:szCs w:val="22"/>
              </w:rPr>
              <w:t> </w:t>
            </w:r>
            <w:r w:rsidRPr="00F84F51">
              <w:rPr>
                <w:rFonts w:cs="Arial"/>
                <w:noProof/>
                <w:sz w:val="22"/>
                <w:szCs w:val="22"/>
              </w:rPr>
              <w:t> </w:t>
            </w:r>
            <w:r w:rsidRPr="00F84F51">
              <w:rPr>
                <w:rFonts w:cs="Arial"/>
                <w:noProof/>
                <w:sz w:val="22"/>
                <w:szCs w:val="22"/>
              </w:rPr>
              <w:t> </w:t>
            </w:r>
            <w:r w:rsidRPr="00F84F51">
              <w:rPr>
                <w:rFonts w:cs="Arial"/>
                <w:sz w:val="22"/>
                <w:szCs w:val="22"/>
              </w:rPr>
              <w:fldChar w:fldCharType="end"/>
            </w:r>
            <w:r>
              <w:rPr>
                <w:rFonts w:cs="Arial"/>
                <w:sz w:val="22"/>
                <w:szCs w:val="22"/>
              </w:rPr>
              <w:t xml:space="preserve"> </w:t>
            </w:r>
            <w:r w:rsidR="009C1867">
              <w:rPr>
                <w:rFonts w:cs="Arial"/>
                <w:sz w:val="24"/>
              </w:rPr>
              <w:t>(date)</w:t>
            </w:r>
          </w:p>
        </w:tc>
        <w:tc>
          <w:tcPr>
            <w:tcW w:w="6240" w:type="dxa"/>
            <w:shd w:val="clear" w:color="auto" w:fill="auto"/>
          </w:tcPr>
          <w:p w:rsidR="009C1867" w:rsidRDefault="009C1867" w:rsidP="009C1867">
            <w:pPr>
              <w:ind w:right="-900"/>
              <w:rPr>
                <w:rFonts w:cs="Arial"/>
                <w:sz w:val="24"/>
              </w:rPr>
            </w:pPr>
            <w:r>
              <w:rPr>
                <w:rFonts w:cs="Arial"/>
                <w:sz w:val="24"/>
              </w:rPr>
              <w:t>Design Review Panel 1</w:t>
            </w:r>
          </w:p>
          <w:p w:rsidR="009C1867" w:rsidRDefault="009C1867" w:rsidP="009C1867">
            <w:pPr>
              <w:ind w:right="-900"/>
              <w:rPr>
                <w:rFonts w:cs="Arial"/>
                <w:sz w:val="24"/>
              </w:rPr>
            </w:pPr>
          </w:p>
        </w:tc>
      </w:tr>
      <w:tr w:rsidR="009C1867" w:rsidTr="0098070D">
        <w:tc>
          <w:tcPr>
            <w:tcW w:w="1184" w:type="dxa"/>
            <w:shd w:val="clear" w:color="auto" w:fill="auto"/>
          </w:tcPr>
          <w:p w:rsidR="009C1867" w:rsidRDefault="009C1867" w:rsidP="009C1867">
            <w:pPr>
              <w:ind w:right="-900"/>
              <w:rPr>
                <w:rFonts w:cs="Arial"/>
                <w:sz w:val="24"/>
              </w:rPr>
            </w:pPr>
          </w:p>
          <w:p w:rsidR="009C1867" w:rsidRDefault="009C1867" w:rsidP="009C1867">
            <w:pPr>
              <w:ind w:right="-900"/>
              <w:rPr>
                <w:rFonts w:cs="Arial"/>
                <w:sz w:val="24"/>
              </w:rPr>
            </w:pPr>
          </w:p>
        </w:tc>
        <w:tc>
          <w:tcPr>
            <w:tcW w:w="2220" w:type="dxa"/>
            <w:shd w:val="clear" w:color="auto" w:fill="auto"/>
          </w:tcPr>
          <w:p w:rsidR="009C1867" w:rsidRDefault="007A7B9C" w:rsidP="009C1867">
            <w:pPr>
              <w:ind w:right="-900"/>
              <w:rPr>
                <w:rFonts w:cs="Arial"/>
                <w:sz w:val="24"/>
              </w:rPr>
            </w:pPr>
            <w:r w:rsidRPr="00F84F51">
              <w:rPr>
                <w:rFonts w:cs="Arial"/>
                <w:sz w:val="22"/>
                <w:szCs w:val="22"/>
              </w:rPr>
              <w:fldChar w:fldCharType="begin">
                <w:ffData>
                  <w:name w:val="Text6"/>
                  <w:enabled/>
                  <w:calcOnExit w:val="0"/>
                  <w:textInput/>
                </w:ffData>
              </w:fldChar>
            </w:r>
            <w:r w:rsidRPr="00F84F51">
              <w:rPr>
                <w:rFonts w:cs="Arial"/>
                <w:sz w:val="22"/>
                <w:szCs w:val="22"/>
              </w:rPr>
              <w:instrText xml:space="preserve"> FORMTEXT </w:instrText>
            </w:r>
            <w:r w:rsidRPr="00F84F51">
              <w:rPr>
                <w:rFonts w:cs="Arial"/>
                <w:sz w:val="22"/>
                <w:szCs w:val="22"/>
              </w:rPr>
            </w:r>
            <w:r w:rsidRPr="00F84F51">
              <w:rPr>
                <w:rFonts w:cs="Arial"/>
                <w:sz w:val="22"/>
                <w:szCs w:val="22"/>
              </w:rPr>
              <w:fldChar w:fldCharType="separate"/>
            </w:r>
            <w:r w:rsidRPr="00F84F51">
              <w:rPr>
                <w:rFonts w:cs="Arial"/>
                <w:noProof/>
                <w:sz w:val="22"/>
                <w:szCs w:val="22"/>
              </w:rPr>
              <w:t> </w:t>
            </w:r>
            <w:r w:rsidRPr="00F84F51">
              <w:rPr>
                <w:rFonts w:cs="Arial"/>
                <w:noProof/>
                <w:sz w:val="22"/>
                <w:szCs w:val="22"/>
              </w:rPr>
              <w:t> </w:t>
            </w:r>
            <w:r w:rsidRPr="00F84F51">
              <w:rPr>
                <w:rFonts w:cs="Arial"/>
                <w:noProof/>
                <w:sz w:val="22"/>
                <w:szCs w:val="22"/>
              </w:rPr>
              <w:t> </w:t>
            </w:r>
            <w:r w:rsidRPr="00F84F51">
              <w:rPr>
                <w:rFonts w:cs="Arial"/>
                <w:noProof/>
                <w:sz w:val="22"/>
                <w:szCs w:val="22"/>
              </w:rPr>
              <w:t> </w:t>
            </w:r>
            <w:r w:rsidRPr="00F84F51">
              <w:rPr>
                <w:rFonts w:cs="Arial"/>
                <w:noProof/>
                <w:sz w:val="22"/>
                <w:szCs w:val="22"/>
              </w:rPr>
              <w:t> </w:t>
            </w:r>
            <w:r w:rsidRPr="00F84F51">
              <w:rPr>
                <w:rFonts w:cs="Arial"/>
                <w:sz w:val="22"/>
                <w:szCs w:val="22"/>
              </w:rPr>
              <w:fldChar w:fldCharType="end"/>
            </w:r>
            <w:r>
              <w:rPr>
                <w:rFonts w:cs="Arial"/>
                <w:sz w:val="22"/>
                <w:szCs w:val="22"/>
              </w:rPr>
              <w:t xml:space="preserve"> </w:t>
            </w:r>
            <w:r w:rsidR="009C1867">
              <w:rPr>
                <w:rFonts w:cs="Arial"/>
                <w:sz w:val="24"/>
              </w:rPr>
              <w:t>(date)</w:t>
            </w:r>
          </w:p>
        </w:tc>
        <w:tc>
          <w:tcPr>
            <w:tcW w:w="6240" w:type="dxa"/>
            <w:shd w:val="clear" w:color="auto" w:fill="auto"/>
          </w:tcPr>
          <w:p w:rsidR="009C1867" w:rsidRPr="00124D6D" w:rsidRDefault="009C1867" w:rsidP="009C1867">
            <w:pPr>
              <w:rPr>
                <w:rFonts w:cs="Arial"/>
                <w:sz w:val="24"/>
              </w:rPr>
            </w:pPr>
            <w:r w:rsidRPr="00124D6D">
              <w:rPr>
                <w:rFonts w:cs="Arial"/>
                <w:sz w:val="24"/>
              </w:rPr>
              <w:t>Project Team Meeting</w:t>
            </w:r>
            <w:r>
              <w:rPr>
                <w:rFonts w:cs="Arial"/>
                <w:sz w:val="24"/>
              </w:rPr>
              <w:t>s</w:t>
            </w:r>
            <w:r w:rsidRPr="00124D6D">
              <w:rPr>
                <w:rFonts w:cs="Arial"/>
                <w:sz w:val="24"/>
              </w:rPr>
              <w:t xml:space="preserve"> </w:t>
            </w:r>
            <w:r>
              <w:rPr>
                <w:rFonts w:cs="Arial"/>
                <w:sz w:val="24"/>
              </w:rPr>
              <w:t>(as</w:t>
            </w:r>
            <w:r w:rsidRPr="00124D6D">
              <w:rPr>
                <w:rFonts w:cs="Arial"/>
                <w:sz w:val="24"/>
              </w:rPr>
              <w:t xml:space="preserve"> necessary</w:t>
            </w:r>
            <w:r>
              <w:rPr>
                <w:rFonts w:cs="Arial"/>
                <w:sz w:val="24"/>
              </w:rPr>
              <w:t>)</w:t>
            </w:r>
          </w:p>
          <w:p w:rsidR="009C1867" w:rsidRDefault="009C1867" w:rsidP="009C1867">
            <w:pPr>
              <w:ind w:right="-900"/>
              <w:rPr>
                <w:rFonts w:cs="Arial"/>
                <w:sz w:val="24"/>
              </w:rPr>
            </w:pPr>
          </w:p>
          <w:p w:rsidR="009C1867" w:rsidRDefault="009C1867" w:rsidP="009C1867">
            <w:pPr>
              <w:ind w:right="-900"/>
              <w:rPr>
                <w:rFonts w:cs="Arial"/>
                <w:sz w:val="24"/>
              </w:rPr>
            </w:pPr>
          </w:p>
        </w:tc>
      </w:tr>
      <w:tr w:rsidR="009C1867" w:rsidTr="0098070D">
        <w:tc>
          <w:tcPr>
            <w:tcW w:w="1184" w:type="dxa"/>
            <w:shd w:val="clear" w:color="auto" w:fill="auto"/>
          </w:tcPr>
          <w:p w:rsidR="009C1867" w:rsidRDefault="009C1867" w:rsidP="009C1867">
            <w:pPr>
              <w:ind w:right="-900"/>
              <w:rPr>
                <w:rFonts w:cs="Arial"/>
                <w:sz w:val="24"/>
              </w:rPr>
            </w:pPr>
          </w:p>
          <w:p w:rsidR="009C1867" w:rsidRDefault="009C1867" w:rsidP="009C1867">
            <w:pPr>
              <w:ind w:right="-900"/>
              <w:rPr>
                <w:rFonts w:cs="Arial"/>
                <w:sz w:val="24"/>
              </w:rPr>
            </w:pPr>
          </w:p>
        </w:tc>
        <w:tc>
          <w:tcPr>
            <w:tcW w:w="2220" w:type="dxa"/>
            <w:shd w:val="clear" w:color="auto" w:fill="auto"/>
          </w:tcPr>
          <w:p w:rsidR="009C1867" w:rsidRDefault="007A7B9C" w:rsidP="009C1867">
            <w:pPr>
              <w:ind w:right="-900"/>
              <w:rPr>
                <w:rFonts w:cs="Arial"/>
                <w:sz w:val="24"/>
              </w:rPr>
            </w:pPr>
            <w:r w:rsidRPr="00F84F51">
              <w:rPr>
                <w:rFonts w:cs="Arial"/>
                <w:sz w:val="22"/>
                <w:szCs w:val="22"/>
              </w:rPr>
              <w:fldChar w:fldCharType="begin">
                <w:ffData>
                  <w:name w:val="Text6"/>
                  <w:enabled/>
                  <w:calcOnExit w:val="0"/>
                  <w:textInput/>
                </w:ffData>
              </w:fldChar>
            </w:r>
            <w:r w:rsidRPr="00F84F51">
              <w:rPr>
                <w:rFonts w:cs="Arial"/>
                <w:sz w:val="22"/>
                <w:szCs w:val="22"/>
              </w:rPr>
              <w:instrText xml:space="preserve"> FORMTEXT </w:instrText>
            </w:r>
            <w:r w:rsidRPr="00F84F51">
              <w:rPr>
                <w:rFonts w:cs="Arial"/>
                <w:sz w:val="22"/>
                <w:szCs w:val="22"/>
              </w:rPr>
            </w:r>
            <w:r w:rsidRPr="00F84F51">
              <w:rPr>
                <w:rFonts w:cs="Arial"/>
                <w:sz w:val="22"/>
                <w:szCs w:val="22"/>
              </w:rPr>
              <w:fldChar w:fldCharType="separate"/>
            </w:r>
            <w:r w:rsidRPr="00F84F51">
              <w:rPr>
                <w:rFonts w:cs="Arial"/>
                <w:noProof/>
                <w:sz w:val="22"/>
                <w:szCs w:val="22"/>
              </w:rPr>
              <w:t> </w:t>
            </w:r>
            <w:r w:rsidRPr="00F84F51">
              <w:rPr>
                <w:rFonts w:cs="Arial"/>
                <w:noProof/>
                <w:sz w:val="22"/>
                <w:szCs w:val="22"/>
              </w:rPr>
              <w:t> </w:t>
            </w:r>
            <w:r w:rsidRPr="00F84F51">
              <w:rPr>
                <w:rFonts w:cs="Arial"/>
                <w:noProof/>
                <w:sz w:val="22"/>
                <w:szCs w:val="22"/>
              </w:rPr>
              <w:t> </w:t>
            </w:r>
            <w:r w:rsidRPr="00F84F51">
              <w:rPr>
                <w:rFonts w:cs="Arial"/>
                <w:noProof/>
                <w:sz w:val="22"/>
                <w:szCs w:val="22"/>
              </w:rPr>
              <w:t> </w:t>
            </w:r>
            <w:r w:rsidRPr="00F84F51">
              <w:rPr>
                <w:rFonts w:cs="Arial"/>
                <w:noProof/>
                <w:sz w:val="22"/>
                <w:szCs w:val="22"/>
              </w:rPr>
              <w:t> </w:t>
            </w:r>
            <w:r w:rsidRPr="00F84F51">
              <w:rPr>
                <w:rFonts w:cs="Arial"/>
                <w:sz w:val="22"/>
                <w:szCs w:val="22"/>
              </w:rPr>
              <w:fldChar w:fldCharType="end"/>
            </w:r>
            <w:r>
              <w:rPr>
                <w:rFonts w:cs="Arial"/>
                <w:sz w:val="22"/>
                <w:szCs w:val="22"/>
              </w:rPr>
              <w:t xml:space="preserve"> </w:t>
            </w:r>
            <w:r w:rsidR="009C1867">
              <w:rPr>
                <w:rFonts w:cs="Arial"/>
                <w:sz w:val="24"/>
              </w:rPr>
              <w:t>(date)</w:t>
            </w:r>
          </w:p>
        </w:tc>
        <w:tc>
          <w:tcPr>
            <w:tcW w:w="6240" w:type="dxa"/>
            <w:shd w:val="clear" w:color="auto" w:fill="auto"/>
          </w:tcPr>
          <w:p w:rsidR="009C1867" w:rsidRDefault="009C1867" w:rsidP="009C1867">
            <w:pPr>
              <w:ind w:right="-900"/>
              <w:rPr>
                <w:rFonts w:cs="Arial"/>
                <w:sz w:val="24"/>
              </w:rPr>
            </w:pPr>
            <w:r>
              <w:rPr>
                <w:rFonts w:cs="Arial"/>
                <w:sz w:val="24"/>
              </w:rPr>
              <w:t>Members pre-application forum</w:t>
            </w:r>
          </w:p>
        </w:tc>
      </w:tr>
      <w:tr w:rsidR="009C1867" w:rsidTr="0098070D">
        <w:tc>
          <w:tcPr>
            <w:tcW w:w="1184" w:type="dxa"/>
            <w:shd w:val="clear" w:color="auto" w:fill="auto"/>
          </w:tcPr>
          <w:p w:rsidR="009C1867" w:rsidRDefault="009C1867" w:rsidP="009C1867">
            <w:pPr>
              <w:ind w:right="-900"/>
              <w:rPr>
                <w:rFonts w:cs="Arial"/>
                <w:sz w:val="24"/>
              </w:rPr>
            </w:pPr>
          </w:p>
        </w:tc>
        <w:tc>
          <w:tcPr>
            <w:tcW w:w="2220" w:type="dxa"/>
            <w:shd w:val="clear" w:color="auto" w:fill="auto"/>
          </w:tcPr>
          <w:p w:rsidR="009C1867" w:rsidRDefault="007A7B9C" w:rsidP="009C1867">
            <w:pPr>
              <w:ind w:right="-900"/>
              <w:rPr>
                <w:rFonts w:cs="Arial"/>
                <w:sz w:val="24"/>
              </w:rPr>
            </w:pPr>
            <w:r w:rsidRPr="00F84F51">
              <w:rPr>
                <w:rFonts w:cs="Arial"/>
                <w:sz w:val="22"/>
                <w:szCs w:val="22"/>
              </w:rPr>
              <w:fldChar w:fldCharType="begin">
                <w:ffData>
                  <w:name w:val="Text6"/>
                  <w:enabled/>
                  <w:calcOnExit w:val="0"/>
                  <w:textInput/>
                </w:ffData>
              </w:fldChar>
            </w:r>
            <w:r w:rsidRPr="00F84F51">
              <w:rPr>
                <w:rFonts w:cs="Arial"/>
                <w:sz w:val="22"/>
                <w:szCs w:val="22"/>
              </w:rPr>
              <w:instrText xml:space="preserve"> FORMTEXT </w:instrText>
            </w:r>
            <w:r w:rsidRPr="00F84F51">
              <w:rPr>
                <w:rFonts w:cs="Arial"/>
                <w:sz w:val="22"/>
                <w:szCs w:val="22"/>
              </w:rPr>
            </w:r>
            <w:r w:rsidRPr="00F84F51">
              <w:rPr>
                <w:rFonts w:cs="Arial"/>
                <w:sz w:val="22"/>
                <w:szCs w:val="22"/>
              </w:rPr>
              <w:fldChar w:fldCharType="separate"/>
            </w:r>
            <w:r w:rsidRPr="00F84F51">
              <w:rPr>
                <w:rFonts w:cs="Arial"/>
                <w:noProof/>
                <w:sz w:val="22"/>
                <w:szCs w:val="22"/>
              </w:rPr>
              <w:t> </w:t>
            </w:r>
            <w:r w:rsidRPr="00F84F51">
              <w:rPr>
                <w:rFonts w:cs="Arial"/>
                <w:noProof/>
                <w:sz w:val="22"/>
                <w:szCs w:val="22"/>
              </w:rPr>
              <w:t> </w:t>
            </w:r>
            <w:r w:rsidRPr="00F84F51">
              <w:rPr>
                <w:rFonts w:cs="Arial"/>
                <w:noProof/>
                <w:sz w:val="22"/>
                <w:szCs w:val="22"/>
              </w:rPr>
              <w:t> </w:t>
            </w:r>
            <w:r w:rsidRPr="00F84F51">
              <w:rPr>
                <w:rFonts w:cs="Arial"/>
                <w:noProof/>
                <w:sz w:val="22"/>
                <w:szCs w:val="22"/>
              </w:rPr>
              <w:t> </w:t>
            </w:r>
            <w:r w:rsidRPr="00F84F51">
              <w:rPr>
                <w:rFonts w:cs="Arial"/>
                <w:noProof/>
                <w:sz w:val="22"/>
                <w:szCs w:val="22"/>
              </w:rPr>
              <w:t> </w:t>
            </w:r>
            <w:r w:rsidRPr="00F84F51">
              <w:rPr>
                <w:rFonts w:cs="Arial"/>
                <w:sz w:val="22"/>
                <w:szCs w:val="22"/>
              </w:rPr>
              <w:fldChar w:fldCharType="end"/>
            </w:r>
            <w:r>
              <w:rPr>
                <w:rFonts w:cs="Arial"/>
                <w:sz w:val="22"/>
                <w:szCs w:val="22"/>
              </w:rPr>
              <w:t xml:space="preserve"> </w:t>
            </w:r>
            <w:r w:rsidR="009C1867">
              <w:rPr>
                <w:rFonts w:cs="Arial"/>
                <w:sz w:val="24"/>
              </w:rPr>
              <w:t>(date)</w:t>
            </w:r>
          </w:p>
        </w:tc>
        <w:tc>
          <w:tcPr>
            <w:tcW w:w="6240" w:type="dxa"/>
            <w:shd w:val="clear" w:color="auto" w:fill="auto"/>
          </w:tcPr>
          <w:p w:rsidR="009C1867" w:rsidRPr="00124D6D" w:rsidRDefault="009C1867" w:rsidP="009C1867">
            <w:pPr>
              <w:rPr>
                <w:rFonts w:cs="Arial"/>
                <w:sz w:val="24"/>
              </w:rPr>
            </w:pPr>
            <w:r w:rsidRPr="00124D6D">
              <w:rPr>
                <w:rFonts w:cs="Arial"/>
                <w:sz w:val="24"/>
              </w:rPr>
              <w:t>Project Team Meeting</w:t>
            </w:r>
            <w:r>
              <w:rPr>
                <w:rFonts w:cs="Arial"/>
                <w:sz w:val="24"/>
              </w:rPr>
              <w:t>s</w:t>
            </w:r>
            <w:r w:rsidRPr="00124D6D">
              <w:rPr>
                <w:rFonts w:cs="Arial"/>
                <w:sz w:val="24"/>
              </w:rPr>
              <w:t xml:space="preserve"> </w:t>
            </w:r>
            <w:r>
              <w:rPr>
                <w:rFonts w:cs="Arial"/>
                <w:sz w:val="24"/>
              </w:rPr>
              <w:t>(as</w:t>
            </w:r>
            <w:r w:rsidRPr="00124D6D">
              <w:rPr>
                <w:rFonts w:cs="Arial"/>
                <w:sz w:val="24"/>
              </w:rPr>
              <w:t xml:space="preserve"> necessary</w:t>
            </w:r>
            <w:r>
              <w:rPr>
                <w:rFonts w:cs="Arial"/>
                <w:sz w:val="24"/>
              </w:rPr>
              <w:t>)</w:t>
            </w:r>
          </w:p>
          <w:p w:rsidR="009C1867" w:rsidRDefault="009C1867" w:rsidP="009C1867">
            <w:pPr>
              <w:ind w:right="-900"/>
              <w:rPr>
                <w:rFonts w:cs="Arial"/>
                <w:sz w:val="24"/>
              </w:rPr>
            </w:pPr>
          </w:p>
        </w:tc>
      </w:tr>
      <w:tr w:rsidR="009C1867" w:rsidTr="0098070D">
        <w:tc>
          <w:tcPr>
            <w:tcW w:w="1184" w:type="dxa"/>
            <w:shd w:val="clear" w:color="auto" w:fill="auto"/>
          </w:tcPr>
          <w:p w:rsidR="009C1867" w:rsidRDefault="009C1867" w:rsidP="009C1867">
            <w:pPr>
              <w:ind w:right="-900"/>
              <w:rPr>
                <w:rFonts w:cs="Arial"/>
                <w:sz w:val="24"/>
              </w:rPr>
            </w:pPr>
          </w:p>
        </w:tc>
        <w:tc>
          <w:tcPr>
            <w:tcW w:w="2220" w:type="dxa"/>
            <w:shd w:val="clear" w:color="auto" w:fill="auto"/>
          </w:tcPr>
          <w:p w:rsidR="009C1867" w:rsidRDefault="007A7B9C" w:rsidP="009C1867">
            <w:pPr>
              <w:ind w:right="-900"/>
              <w:rPr>
                <w:rFonts w:cs="Arial"/>
                <w:sz w:val="24"/>
              </w:rPr>
            </w:pPr>
            <w:r w:rsidRPr="00F84F51">
              <w:rPr>
                <w:rFonts w:cs="Arial"/>
                <w:sz w:val="22"/>
                <w:szCs w:val="22"/>
              </w:rPr>
              <w:fldChar w:fldCharType="begin">
                <w:ffData>
                  <w:name w:val="Text6"/>
                  <w:enabled/>
                  <w:calcOnExit w:val="0"/>
                  <w:textInput/>
                </w:ffData>
              </w:fldChar>
            </w:r>
            <w:r w:rsidRPr="00F84F51">
              <w:rPr>
                <w:rFonts w:cs="Arial"/>
                <w:sz w:val="22"/>
                <w:szCs w:val="22"/>
              </w:rPr>
              <w:instrText xml:space="preserve"> FORMTEXT </w:instrText>
            </w:r>
            <w:r w:rsidRPr="00F84F51">
              <w:rPr>
                <w:rFonts w:cs="Arial"/>
                <w:sz w:val="22"/>
                <w:szCs w:val="22"/>
              </w:rPr>
            </w:r>
            <w:r w:rsidRPr="00F84F51">
              <w:rPr>
                <w:rFonts w:cs="Arial"/>
                <w:sz w:val="22"/>
                <w:szCs w:val="22"/>
              </w:rPr>
              <w:fldChar w:fldCharType="separate"/>
            </w:r>
            <w:r w:rsidRPr="00F84F51">
              <w:rPr>
                <w:rFonts w:cs="Arial"/>
                <w:noProof/>
                <w:sz w:val="22"/>
                <w:szCs w:val="22"/>
              </w:rPr>
              <w:t> </w:t>
            </w:r>
            <w:r w:rsidRPr="00F84F51">
              <w:rPr>
                <w:rFonts w:cs="Arial"/>
                <w:noProof/>
                <w:sz w:val="22"/>
                <w:szCs w:val="22"/>
              </w:rPr>
              <w:t> </w:t>
            </w:r>
            <w:r w:rsidRPr="00F84F51">
              <w:rPr>
                <w:rFonts w:cs="Arial"/>
                <w:noProof/>
                <w:sz w:val="22"/>
                <w:szCs w:val="22"/>
              </w:rPr>
              <w:t> </w:t>
            </w:r>
            <w:r w:rsidRPr="00F84F51">
              <w:rPr>
                <w:rFonts w:cs="Arial"/>
                <w:noProof/>
                <w:sz w:val="22"/>
                <w:szCs w:val="22"/>
              </w:rPr>
              <w:t> </w:t>
            </w:r>
            <w:r w:rsidRPr="00F84F51">
              <w:rPr>
                <w:rFonts w:cs="Arial"/>
                <w:noProof/>
                <w:sz w:val="22"/>
                <w:szCs w:val="22"/>
              </w:rPr>
              <w:t> </w:t>
            </w:r>
            <w:r w:rsidRPr="00F84F51">
              <w:rPr>
                <w:rFonts w:cs="Arial"/>
                <w:sz w:val="22"/>
                <w:szCs w:val="22"/>
              </w:rPr>
              <w:fldChar w:fldCharType="end"/>
            </w:r>
            <w:r>
              <w:rPr>
                <w:rFonts w:cs="Arial"/>
                <w:sz w:val="22"/>
                <w:szCs w:val="22"/>
              </w:rPr>
              <w:t xml:space="preserve"> </w:t>
            </w:r>
            <w:r w:rsidR="009C1867">
              <w:rPr>
                <w:rFonts w:cs="Arial"/>
                <w:sz w:val="24"/>
              </w:rPr>
              <w:t>(date)</w:t>
            </w:r>
          </w:p>
        </w:tc>
        <w:tc>
          <w:tcPr>
            <w:tcW w:w="6240" w:type="dxa"/>
            <w:shd w:val="clear" w:color="auto" w:fill="auto"/>
          </w:tcPr>
          <w:p w:rsidR="009C1867" w:rsidRDefault="009C1867" w:rsidP="009C1867">
            <w:pPr>
              <w:ind w:right="-900"/>
              <w:rPr>
                <w:rFonts w:cs="Arial"/>
                <w:sz w:val="24"/>
              </w:rPr>
            </w:pPr>
            <w:r>
              <w:rPr>
                <w:rFonts w:cs="Arial"/>
                <w:sz w:val="24"/>
              </w:rPr>
              <w:t>Design Review Panel 2</w:t>
            </w:r>
          </w:p>
          <w:p w:rsidR="009C1867" w:rsidRDefault="009C1867" w:rsidP="009C1867">
            <w:pPr>
              <w:ind w:right="-900"/>
              <w:rPr>
                <w:rFonts w:cs="Arial"/>
                <w:sz w:val="24"/>
              </w:rPr>
            </w:pPr>
          </w:p>
        </w:tc>
      </w:tr>
      <w:tr w:rsidR="007A7B9C" w:rsidTr="0098070D">
        <w:tc>
          <w:tcPr>
            <w:tcW w:w="1184" w:type="dxa"/>
            <w:shd w:val="clear" w:color="auto" w:fill="auto"/>
          </w:tcPr>
          <w:p w:rsidR="007A7B9C" w:rsidRDefault="007A7B9C" w:rsidP="007A7B9C">
            <w:pPr>
              <w:ind w:right="-900"/>
              <w:rPr>
                <w:rFonts w:cs="Arial"/>
                <w:sz w:val="24"/>
              </w:rPr>
            </w:pPr>
          </w:p>
        </w:tc>
        <w:tc>
          <w:tcPr>
            <w:tcW w:w="2220" w:type="dxa"/>
            <w:shd w:val="clear" w:color="auto" w:fill="auto"/>
          </w:tcPr>
          <w:p w:rsidR="007A7B9C" w:rsidRDefault="007A7B9C" w:rsidP="007A7B9C">
            <w:pPr>
              <w:rPr>
                <w:rFonts w:cs="Arial"/>
                <w:sz w:val="24"/>
              </w:rPr>
            </w:pPr>
            <w:r w:rsidRPr="00F84F51">
              <w:rPr>
                <w:rFonts w:cs="Arial"/>
                <w:sz w:val="22"/>
                <w:szCs w:val="22"/>
              </w:rPr>
              <w:fldChar w:fldCharType="begin">
                <w:ffData>
                  <w:name w:val="Text6"/>
                  <w:enabled/>
                  <w:calcOnExit w:val="0"/>
                  <w:textInput/>
                </w:ffData>
              </w:fldChar>
            </w:r>
            <w:r w:rsidRPr="00F84F51">
              <w:rPr>
                <w:rFonts w:cs="Arial"/>
                <w:sz w:val="22"/>
                <w:szCs w:val="22"/>
              </w:rPr>
              <w:instrText xml:space="preserve"> FORMTEXT </w:instrText>
            </w:r>
            <w:r w:rsidRPr="00F84F51">
              <w:rPr>
                <w:rFonts w:cs="Arial"/>
                <w:sz w:val="22"/>
                <w:szCs w:val="22"/>
              </w:rPr>
            </w:r>
            <w:r w:rsidRPr="00F84F51">
              <w:rPr>
                <w:rFonts w:cs="Arial"/>
                <w:sz w:val="22"/>
                <w:szCs w:val="22"/>
              </w:rPr>
              <w:fldChar w:fldCharType="separate"/>
            </w:r>
            <w:r w:rsidRPr="00F84F51">
              <w:rPr>
                <w:rFonts w:cs="Arial"/>
                <w:noProof/>
                <w:sz w:val="22"/>
                <w:szCs w:val="22"/>
              </w:rPr>
              <w:t> </w:t>
            </w:r>
            <w:r w:rsidRPr="00F84F51">
              <w:rPr>
                <w:rFonts w:cs="Arial"/>
                <w:noProof/>
                <w:sz w:val="22"/>
                <w:szCs w:val="22"/>
              </w:rPr>
              <w:t> </w:t>
            </w:r>
            <w:r w:rsidRPr="00F84F51">
              <w:rPr>
                <w:rFonts w:cs="Arial"/>
                <w:noProof/>
                <w:sz w:val="22"/>
                <w:szCs w:val="22"/>
              </w:rPr>
              <w:t> </w:t>
            </w:r>
            <w:r w:rsidRPr="00F84F51">
              <w:rPr>
                <w:rFonts w:cs="Arial"/>
                <w:noProof/>
                <w:sz w:val="22"/>
                <w:szCs w:val="22"/>
              </w:rPr>
              <w:t> </w:t>
            </w:r>
            <w:r w:rsidRPr="00F84F51">
              <w:rPr>
                <w:rFonts w:cs="Arial"/>
                <w:noProof/>
                <w:sz w:val="22"/>
                <w:szCs w:val="22"/>
              </w:rPr>
              <w:t> </w:t>
            </w:r>
            <w:r w:rsidRPr="00F84F51">
              <w:rPr>
                <w:rFonts w:cs="Arial"/>
                <w:sz w:val="22"/>
                <w:szCs w:val="22"/>
              </w:rPr>
              <w:fldChar w:fldCharType="end"/>
            </w:r>
            <w:r>
              <w:rPr>
                <w:rFonts w:cs="Arial"/>
                <w:sz w:val="22"/>
                <w:szCs w:val="22"/>
              </w:rPr>
              <w:t xml:space="preserve"> (date)</w:t>
            </w:r>
          </w:p>
          <w:p w:rsidR="007A7B9C" w:rsidRPr="00F84F51" w:rsidRDefault="007A7B9C" w:rsidP="007A7B9C">
            <w:pPr>
              <w:rPr>
                <w:rFonts w:cs="Arial"/>
                <w:sz w:val="22"/>
                <w:szCs w:val="22"/>
              </w:rPr>
            </w:pPr>
          </w:p>
        </w:tc>
        <w:tc>
          <w:tcPr>
            <w:tcW w:w="6240" w:type="dxa"/>
            <w:shd w:val="clear" w:color="auto" w:fill="auto"/>
          </w:tcPr>
          <w:p w:rsidR="007A7B9C" w:rsidRDefault="007A7B9C" w:rsidP="007A7B9C">
            <w:pPr>
              <w:pStyle w:val="BodyText"/>
              <w:spacing w:after="0"/>
              <w:rPr>
                <w:rFonts w:ascii="Arial" w:hAnsi="Arial" w:cs="Arial"/>
              </w:rPr>
            </w:pPr>
            <w:r>
              <w:rPr>
                <w:rFonts w:ascii="Arial" w:hAnsi="Arial" w:cs="Arial"/>
              </w:rPr>
              <w:t>Applicant to confirm all outstanding Invoices paid and Council to confirm payment received.</w:t>
            </w:r>
          </w:p>
          <w:p w:rsidR="007A7B9C" w:rsidRDefault="007A7B9C" w:rsidP="007A7B9C">
            <w:pPr>
              <w:rPr>
                <w:rFonts w:cs="Arial"/>
                <w:sz w:val="24"/>
              </w:rPr>
            </w:pPr>
          </w:p>
        </w:tc>
      </w:tr>
      <w:tr w:rsidR="007A7B9C" w:rsidTr="0098070D">
        <w:tc>
          <w:tcPr>
            <w:tcW w:w="1184" w:type="dxa"/>
            <w:shd w:val="clear" w:color="auto" w:fill="auto"/>
          </w:tcPr>
          <w:p w:rsidR="007A7B9C" w:rsidRDefault="007A7B9C" w:rsidP="007A7B9C">
            <w:pPr>
              <w:ind w:right="-900"/>
              <w:rPr>
                <w:rFonts w:cs="Arial"/>
                <w:sz w:val="24"/>
              </w:rPr>
            </w:pPr>
          </w:p>
        </w:tc>
        <w:tc>
          <w:tcPr>
            <w:tcW w:w="2220" w:type="dxa"/>
            <w:shd w:val="clear" w:color="auto" w:fill="auto"/>
          </w:tcPr>
          <w:p w:rsidR="007A7B9C" w:rsidRDefault="007A7B9C" w:rsidP="007A7B9C">
            <w:pPr>
              <w:ind w:right="-900"/>
              <w:rPr>
                <w:rFonts w:cs="Arial"/>
                <w:sz w:val="24"/>
              </w:rPr>
            </w:pPr>
          </w:p>
        </w:tc>
        <w:tc>
          <w:tcPr>
            <w:tcW w:w="6240" w:type="dxa"/>
            <w:shd w:val="clear" w:color="auto" w:fill="auto"/>
          </w:tcPr>
          <w:p w:rsidR="007A7B9C" w:rsidRPr="0048452F" w:rsidRDefault="007A7B9C" w:rsidP="007A7B9C">
            <w:pPr>
              <w:ind w:right="-900"/>
              <w:rPr>
                <w:rFonts w:cs="Arial"/>
                <w:sz w:val="24"/>
              </w:rPr>
            </w:pPr>
          </w:p>
        </w:tc>
      </w:tr>
    </w:tbl>
    <w:p w:rsidR="009C6AA9" w:rsidRDefault="009C6AA9" w:rsidP="006B3894">
      <w:pPr>
        <w:ind w:right="-900"/>
        <w:rPr>
          <w:rFonts w:cs="Arial"/>
          <w:sz w:val="24"/>
        </w:rPr>
      </w:pPr>
    </w:p>
    <w:p w:rsidR="0063328D" w:rsidRPr="00D30B23" w:rsidRDefault="00D30B23" w:rsidP="006B3894">
      <w:pPr>
        <w:spacing w:line="360" w:lineRule="auto"/>
        <w:ind w:right="-900"/>
        <w:rPr>
          <w:rFonts w:cs="Arial"/>
          <w:sz w:val="22"/>
          <w:szCs w:val="22"/>
        </w:rPr>
      </w:pPr>
      <w:r w:rsidRPr="00D30B23">
        <w:rPr>
          <w:rFonts w:cs="Arial"/>
          <w:sz w:val="22"/>
          <w:szCs w:val="22"/>
        </w:rPr>
        <w:t>* To include Design Review Panel slot and also Members’ Pre-application Forum slot.</w:t>
      </w:r>
    </w:p>
    <w:p w:rsidR="00126D41" w:rsidRPr="00AC5369" w:rsidRDefault="009148A3" w:rsidP="006B3894">
      <w:pPr>
        <w:spacing w:line="360" w:lineRule="auto"/>
        <w:ind w:right="-900"/>
        <w:jc w:val="center"/>
        <w:rPr>
          <w:rFonts w:cs="Arial"/>
          <w:b/>
          <w:sz w:val="24"/>
        </w:rPr>
      </w:pPr>
      <w:r>
        <w:rPr>
          <w:rFonts w:cs="Arial"/>
          <w:b/>
          <w:sz w:val="22"/>
          <w:szCs w:val="22"/>
        </w:rPr>
        <w:br w:type="page"/>
      </w:r>
      <w:r w:rsidRPr="00AC5369">
        <w:rPr>
          <w:rFonts w:cs="Arial"/>
          <w:b/>
          <w:sz w:val="24"/>
        </w:rPr>
        <w:lastRenderedPageBreak/>
        <w:t xml:space="preserve">Appendix 2 </w:t>
      </w:r>
      <w:r w:rsidR="000300C9" w:rsidRPr="00AC5369">
        <w:rPr>
          <w:rFonts w:cs="Arial"/>
          <w:b/>
          <w:sz w:val="24"/>
        </w:rPr>
        <w:t>–</w:t>
      </w:r>
      <w:r w:rsidR="00D30B23">
        <w:rPr>
          <w:rFonts w:cs="Arial"/>
          <w:b/>
          <w:sz w:val="24"/>
        </w:rPr>
        <w:t xml:space="preserve"> Pre-</w:t>
      </w:r>
      <w:r w:rsidR="000300C9" w:rsidRPr="00AC5369">
        <w:rPr>
          <w:rFonts w:cs="Arial"/>
          <w:b/>
          <w:sz w:val="24"/>
        </w:rPr>
        <w:t xml:space="preserve"> </w:t>
      </w:r>
      <w:r w:rsidR="00126D41" w:rsidRPr="00AC5369">
        <w:rPr>
          <w:rFonts w:cs="Arial"/>
          <w:b/>
          <w:sz w:val="24"/>
        </w:rPr>
        <w:t>Application Documents</w:t>
      </w:r>
    </w:p>
    <w:p w:rsidR="00126D41" w:rsidRPr="00AC5369" w:rsidRDefault="00126D41" w:rsidP="006B3894">
      <w:pPr>
        <w:spacing w:line="360" w:lineRule="auto"/>
        <w:ind w:right="-900"/>
        <w:rPr>
          <w:rFonts w:cs="Arial"/>
          <w:sz w:val="24"/>
        </w:rPr>
      </w:pPr>
    </w:p>
    <w:p w:rsidR="00C34B21" w:rsidRPr="00AC5369" w:rsidRDefault="00C34B21" w:rsidP="006B3894">
      <w:pPr>
        <w:spacing w:line="360" w:lineRule="auto"/>
        <w:ind w:right="-900"/>
        <w:jc w:val="both"/>
        <w:rPr>
          <w:rFonts w:cs="Arial"/>
          <w:sz w:val="24"/>
        </w:rPr>
      </w:pPr>
      <w:r w:rsidRPr="00AC5369">
        <w:rPr>
          <w:rFonts w:cs="Arial"/>
          <w:sz w:val="24"/>
        </w:rPr>
        <w:t xml:space="preserve">The </w:t>
      </w:r>
      <w:r w:rsidR="00D30B23">
        <w:rPr>
          <w:rFonts w:cs="Arial"/>
          <w:sz w:val="24"/>
        </w:rPr>
        <w:t>following information is requested in order to fully inform pre-application discussions:</w:t>
      </w:r>
    </w:p>
    <w:p w:rsidR="00C34B21" w:rsidRPr="00AC5369" w:rsidRDefault="00C34B21" w:rsidP="006B3894">
      <w:pPr>
        <w:spacing w:line="360" w:lineRule="auto"/>
        <w:ind w:right="-900"/>
        <w:jc w:val="both"/>
        <w:rPr>
          <w:rFonts w:cs="Arial"/>
          <w:sz w:val="24"/>
        </w:rPr>
      </w:pPr>
    </w:p>
    <w:p w:rsidR="00C34B21" w:rsidRPr="00AC5369" w:rsidRDefault="00C34B21" w:rsidP="006B3894">
      <w:pPr>
        <w:numPr>
          <w:ilvl w:val="0"/>
          <w:numId w:val="10"/>
        </w:numPr>
        <w:tabs>
          <w:tab w:val="clear" w:pos="1080"/>
        </w:tabs>
        <w:spacing w:line="312" w:lineRule="auto"/>
        <w:ind w:left="426" w:right="-900" w:hanging="426"/>
        <w:jc w:val="both"/>
        <w:rPr>
          <w:rFonts w:cs="Arial"/>
          <w:sz w:val="24"/>
        </w:rPr>
      </w:pPr>
      <w:r w:rsidRPr="00AC5369">
        <w:rPr>
          <w:rFonts w:cs="Arial"/>
          <w:sz w:val="24"/>
        </w:rPr>
        <w:t>Site Location Plan;</w:t>
      </w:r>
    </w:p>
    <w:p w:rsidR="00C34B21" w:rsidRPr="00AC5369" w:rsidRDefault="00C34B21" w:rsidP="006B3894">
      <w:pPr>
        <w:numPr>
          <w:ilvl w:val="0"/>
          <w:numId w:val="10"/>
        </w:numPr>
        <w:tabs>
          <w:tab w:val="clear" w:pos="1080"/>
        </w:tabs>
        <w:spacing w:line="312" w:lineRule="auto"/>
        <w:ind w:left="426" w:right="-900" w:hanging="426"/>
        <w:jc w:val="both"/>
        <w:rPr>
          <w:rFonts w:cs="Arial"/>
          <w:sz w:val="24"/>
        </w:rPr>
      </w:pPr>
      <w:r w:rsidRPr="00AC5369">
        <w:rPr>
          <w:rFonts w:cs="Arial"/>
          <w:sz w:val="24"/>
        </w:rPr>
        <w:t>Accommodation Schedule;</w:t>
      </w:r>
    </w:p>
    <w:p w:rsidR="00C34B21" w:rsidRPr="00AC5369" w:rsidRDefault="00C34B21" w:rsidP="006B3894">
      <w:pPr>
        <w:numPr>
          <w:ilvl w:val="0"/>
          <w:numId w:val="10"/>
        </w:numPr>
        <w:tabs>
          <w:tab w:val="clear" w:pos="1080"/>
        </w:tabs>
        <w:spacing w:line="312" w:lineRule="auto"/>
        <w:ind w:left="426" w:right="-900" w:hanging="426"/>
        <w:jc w:val="both"/>
        <w:rPr>
          <w:rFonts w:cs="Arial"/>
          <w:sz w:val="24"/>
        </w:rPr>
      </w:pPr>
      <w:r w:rsidRPr="00AC5369">
        <w:rPr>
          <w:rFonts w:cs="Arial"/>
          <w:sz w:val="24"/>
        </w:rPr>
        <w:t>Drawing Schedule;</w:t>
      </w:r>
    </w:p>
    <w:p w:rsidR="00C34B21" w:rsidRPr="00AC5369" w:rsidRDefault="00C34B21" w:rsidP="006B3894">
      <w:pPr>
        <w:numPr>
          <w:ilvl w:val="0"/>
          <w:numId w:val="10"/>
        </w:numPr>
        <w:tabs>
          <w:tab w:val="clear" w:pos="1080"/>
        </w:tabs>
        <w:spacing w:line="312" w:lineRule="auto"/>
        <w:ind w:left="426" w:right="-900" w:hanging="426"/>
        <w:jc w:val="both"/>
        <w:rPr>
          <w:rFonts w:cs="Arial"/>
          <w:sz w:val="24"/>
        </w:rPr>
      </w:pPr>
      <w:r w:rsidRPr="00AC5369">
        <w:rPr>
          <w:rFonts w:cs="Arial"/>
          <w:sz w:val="24"/>
        </w:rPr>
        <w:t>Application Drawings;</w:t>
      </w:r>
    </w:p>
    <w:p w:rsidR="00C34B21" w:rsidRPr="00AC5369" w:rsidRDefault="00D30B23" w:rsidP="006B3894">
      <w:pPr>
        <w:numPr>
          <w:ilvl w:val="0"/>
          <w:numId w:val="10"/>
        </w:numPr>
        <w:tabs>
          <w:tab w:val="clear" w:pos="1080"/>
        </w:tabs>
        <w:spacing w:line="312" w:lineRule="auto"/>
        <w:ind w:left="426" w:right="-900" w:hanging="426"/>
        <w:jc w:val="both"/>
        <w:rPr>
          <w:rFonts w:cs="Arial"/>
          <w:sz w:val="24"/>
        </w:rPr>
      </w:pPr>
      <w:r>
        <w:rPr>
          <w:rFonts w:cs="Arial"/>
          <w:sz w:val="24"/>
        </w:rPr>
        <w:t xml:space="preserve">Cover letter – introducing the proposals </w:t>
      </w:r>
    </w:p>
    <w:p w:rsidR="00C34B21" w:rsidRPr="00AC5369" w:rsidRDefault="00C34B21" w:rsidP="006B3894">
      <w:pPr>
        <w:numPr>
          <w:ilvl w:val="0"/>
          <w:numId w:val="10"/>
        </w:numPr>
        <w:tabs>
          <w:tab w:val="clear" w:pos="1080"/>
        </w:tabs>
        <w:spacing w:line="312" w:lineRule="auto"/>
        <w:ind w:left="426" w:right="-900" w:hanging="426"/>
        <w:jc w:val="both"/>
        <w:rPr>
          <w:rFonts w:cs="Arial"/>
          <w:sz w:val="24"/>
        </w:rPr>
      </w:pPr>
      <w:r w:rsidRPr="00AC5369">
        <w:rPr>
          <w:rFonts w:cs="Arial"/>
          <w:sz w:val="24"/>
        </w:rPr>
        <w:t>Design and Access Statement;</w:t>
      </w:r>
    </w:p>
    <w:p w:rsidR="00C34B21" w:rsidRPr="00AC5369" w:rsidRDefault="00C34B21" w:rsidP="006B3894">
      <w:pPr>
        <w:numPr>
          <w:ilvl w:val="0"/>
          <w:numId w:val="10"/>
        </w:numPr>
        <w:tabs>
          <w:tab w:val="clear" w:pos="1080"/>
        </w:tabs>
        <w:spacing w:line="312" w:lineRule="auto"/>
        <w:ind w:left="426" w:right="-900" w:hanging="426"/>
        <w:jc w:val="both"/>
        <w:rPr>
          <w:rFonts w:cs="Arial"/>
          <w:sz w:val="24"/>
        </w:rPr>
      </w:pPr>
      <w:r w:rsidRPr="00AC5369">
        <w:rPr>
          <w:rFonts w:cs="Arial"/>
          <w:sz w:val="24"/>
        </w:rPr>
        <w:t>Townscape, Heritage and Visual Impact Assessment;</w:t>
      </w:r>
    </w:p>
    <w:p w:rsidR="00C34B21" w:rsidRPr="00AC5369" w:rsidRDefault="00C34B21" w:rsidP="006B3894">
      <w:pPr>
        <w:numPr>
          <w:ilvl w:val="0"/>
          <w:numId w:val="10"/>
        </w:numPr>
        <w:tabs>
          <w:tab w:val="clear" w:pos="1080"/>
        </w:tabs>
        <w:spacing w:line="312" w:lineRule="auto"/>
        <w:ind w:left="426" w:right="-900" w:hanging="426"/>
        <w:jc w:val="both"/>
        <w:rPr>
          <w:rFonts w:cs="Arial"/>
          <w:sz w:val="24"/>
        </w:rPr>
      </w:pPr>
      <w:r w:rsidRPr="00AC5369">
        <w:rPr>
          <w:rFonts w:cs="Arial"/>
          <w:sz w:val="24"/>
        </w:rPr>
        <w:t>Access Statement;</w:t>
      </w:r>
    </w:p>
    <w:p w:rsidR="00C34B21" w:rsidRPr="00AC5369" w:rsidRDefault="00C34B21" w:rsidP="006B3894">
      <w:pPr>
        <w:numPr>
          <w:ilvl w:val="0"/>
          <w:numId w:val="10"/>
        </w:numPr>
        <w:tabs>
          <w:tab w:val="clear" w:pos="1080"/>
        </w:tabs>
        <w:spacing w:line="312" w:lineRule="auto"/>
        <w:ind w:left="426" w:right="-900" w:hanging="426"/>
        <w:jc w:val="both"/>
        <w:rPr>
          <w:rFonts w:cs="Arial"/>
          <w:sz w:val="24"/>
        </w:rPr>
      </w:pPr>
      <w:r w:rsidRPr="00AC5369">
        <w:rPr>
          <w:rFonts w:cs="Arial"/>
          <w:sz w:val="24"/>
        </w:rPr>
        <w:t>Transport Assessment (including PERS Audit, Stage 1 Safety Audit and Refuse Strategy;</w:t>
      </w:r>
    </w:p>
    <w:p w:rsidR="00C34B21" w:rsidRPr="00AC5369" w:rsidRDefault="00C34B21" w:rsidP="006B3894">
      <w:pPr>
        <w:numPr>
          <w:ilvl w:val="0"/>
          <w:numId w:val="10"/>
        </w:numPr>
        <w:tabs>
          <w:tab w:val="clear" w:pos="1080"/>
        </w:tabs>
        <w:spacing w:line="312" w:lineRule="auto"/>
        <w:ind w:left="426" w:right="-900" w:hanging="426"/>
        <w:jc w:val="both"/>
        <w:rPr>
          <w:rFonts w:cs="Arial"/>
          <w:sz w:val="24"/>
        </w:rPr>
      </w:pPr>
      <w:r w:rsidRPr="00AC5369">
        <w:rPr>
          <w:rFonts w:cs="Arial"/>
          <w:sz w:val="24"/>
        </w:rPr>
        <w:t xml:space="preserve">Statement of </w:t>
      </w:r>
      <w:r w:rsidR="00D30B23">
        <w:rPr>
          <w:rFonts w:cs="Arial"/>
          <w:sz w:val="24"/>
        </w:rPr>
        <w:t>intended Community Involvement;</w:t>
      </w:r>
    </w:p>
    <w:p w:rsidR="00C34B21" w:rsidRPr="00AC5369" w:rsidRDefault="00C34B21" w:rsidP="006B3894">
      <w:pPr>
        <w:numPr>
          <w:ilvl w:val="0"/>
          <w:numId w:val="10"/>
        </w:numPr>
        <w:tabs>
          <w:tab w:val="clear" w:pos="1080"/>
        </w:tabs>
        <w:spacing w:line="312" w:lineRule="auto"/>
        <w:ind w:left="426" w:right="-900" w:hanging="426"/>
        <w:jc w:val="both"/>
        <w:rPr>
          <w:rFonts w:cs="Arial"/>
          <w:sz w:val="24"/>
        </w:rPr>
      </w:pPr>
      <w:r w:rsidRPr="00AC5369">
        <w:rPr>
          <w:rFonts w:cs="Arial"/>
          <w:sz w:val="24"/>
        </w:rPr>
        <w:t>Sustainability Statement (including Code for Sustainable Homes Pre-Assessment and Green Performance Plan);</w:t>
      </w:r>
    </w:p>
    <w:p w:rsidR="00C34B21" w:rsidRPr="00AC5369" w:rsidRDefault="00C34B21" w:rsidP="006B3894">
      <w:pPr>
        <w:numPr>
          <w:ilvl w:val="0"/>
          <w:numId w:val="10"/>
        </w:numPr>
        <w:tabs>
          <w:tab w:val="clear" w:pos="1080"/>
        </w:tabs>
        <w:spacing w:line="312" w:lineRule="auto"/>
        <w:ind w:left="426" w:right="-900" w:hanging="426"/>
        <w:jc w:val="both"/>
        <w:rPr>
          <w:rFonts w:cs="Arial"/>
          <w:sz w:val="24"/>
        </w:rPr>
      </w:pPr>
      <w:r w:rsidRPr="00AC5369">
        <w:rPr>
          <w:rFonts w:cs="Arial"/>
          <w:sz w:val="24"/>
        </w:rPr>
        <w:t>Energy Strategy Report;</w:t>
      </w:r>
    </w:p>
    <w:p w:rsidR="00C34B21" w:rsidRPr="00AC5369" w:rsidRDefault="00C34B21" w:rsidP="006B3894">
      <w:pPr>
        <w:numPr>
          <w:ilvl w:val="0"/>
          <w:numId w:val="10"/>
        </w:numPr>
        <w:tabs>
          <w:tab w:val="clear" w:pos="1080"/>
        </w:tabs>
        <w:spacing w:line="312" w:lineRule="auto"/>
        <w:ind w:left="426" w:right="-900" w:hanging="426"/>
        <w:jc w:val="both"/>
        <w:rPr>
          <w:rFonts w:cs="Arial"/>
          <w:sz w:val="24"/>
        </w:rPr>
      </w:pPr>
      <w:r w:rsidRPr="00AC5369">
        <w:rPr>
          <w:rFonts w:cs="Arial"/>
          <w:sz w:val="24"/>
        </w:rPr>
        <w:t>Noise Assessment;</w:t>
      </w:r>
    </w:p>
    <w:p w:rsidR="00C34B21" w:rsidRPr="00AC5369" w:rsidRDefault="00C34B21" w:rsidP="006B3894">
      <w:pPr>
        <w:numPr>
          <w:ilvl w:val="0"/>
          <w:numId w:val="10"/>
        </w:numPr>
        <w:tabs>
          <w:tab w:val="clear" w:pos="1080"/>
        </w:tabs>
        <w:spacing w:line="312" w:lineRule="auto"/>
        <w:ind w:left="426" w:right="-900" w:hanging="426"/>
        <w:jc w:val="both"/>
        <w:rPr>
          <w:rFonts w:cs="Arial"/>
          <w:sz w:val="24"/>
        </w:rPr>
      </w:pPr>
      <w:r w:rsidRPr="00AC5369">
        <w:rPr>
          <w:rFonts w:cs="Arial"/>
          <w:sz w:val="24"/>
        </w:rPr>
        <w:t>Daylight and Sunlight Report (including light within);</w:t>
      </w:r>
    </w:p>
    <w:p w:rsidR="00C34B21" w:rsidRPr="00AC5369" w:rsidRDefault="00C34B21" w:rsidP="006B3894">
      <w:pPr>
        <w:numPr>
          <w:ilvl w:val="0"/>
          <w:numId w:val="10"/>
        </w:numPr>
        <w:tabs>
          <w:tab w:val="clear" w:pos="1080"/>
        </w:tabs>
        <w:spacing w:line="312" w:lineRule="auto"/>
        <w:ind w:left="426" w:right="-900" w:hanging="426"/>
        <w:jc w:val="both"/>
        <w:rPr>
          <w:rFonts w:cs="Arial"/>
          <w:sz w:val="24"/>
        </w:rPr>
      </w:pPr>
      <w:r w:rsidRPr="00AC5369">
        <w:rPr>
          <w:rFonts w:cs="Arial"/>
          <w:sz w:val="24"/>
        </w:rPr>
        <w:t>Arboricultural Survey</w:t>
      </w:r>
      <w:r w:rsidR="00D30B23">
        <w:rPr>
          <w:rFonts w:cs="Arial"/>
          <w:sz w:val="24"/>
        </w:rPr>
        <w:t xml:space="preserve"> and </w:t>
      </w:r>
      <w:r w:rsidRPr="00AC5369">
        <w:rPr>
          <w:rFonts w:cs="Arial"/>
          <w:sz w:val="24"/>
        </w:rPr>
        <w:t>Impact Assessment;</w:t>
      </w:r>
    </w:p>
    <w:p w:rsidR="00C34B21" w:rsidRPr="00AC5369" w:rsidRDefault="00C34B21" w:rsidP="006B3894">
      <w:pPr>
        <w:numPr>
          <w:ilvl w:val="0"/>
          <w:numId w:val="10"/>
        </w:numPr>
        <w:tabs>
          <w:tab w:val="clear" w:pos="1080"/>
        </w:tabs>
        <w:spacing w:line="312" w:lineRule="auto"/>
        <w:ind w:left="426" w:right="-900" w:hanging="426"/>
        <w:jc w:val="both"/>
        <w:rPr>
          <w:rFonts w:cs="Arial"/>
          <w:sz w:val="24"/>
        </w:rPr>
      </w:pPr>
      <w:r w:rsidRPr="00AC5369">
        <w:rPr>
          <w:rFonts w:cs="Arial"/>
          <w:sz w:val="24"/>
        </w:rPr>
        <w:t>Extended Phase 1 Habitat Survey;</w:t>
      </w:r>
    </w:p>
    <w:p w:rsidR="00C34B21" w:rsidRPr="00AC5369" w:rsidRDefault="00C34B21" w:rsidP="006B3894">
      <w:pPr>
        <w:numPr>
          <w:ilvl w:val="0"/>
          <w:numId w:val="10"/>
        </w:numPr>
        <w:tabs>
          <w:tab w:val="clear" w:pos="1080"/>
        </w:tabs>
        <w:spacing w:line="312" w:lineRule="auto"/>
        <w:ind w:left="426" w:right="-900" w:hanging="426"/>
        <w:jc w:val="both"/>
        <w:rPr>
          <w:rFonts w:cs="Arial"/>
          <w:sz w:val="24"/>
        </w:rPr>
      </w:pPr>
      <w:r w:rsidRPr="00AC5369">
        <w:rPr>
          <w:rFonts w:cs="Arial"/>
          <w:sz w:val="24"/>
        </w:rPr>
        <w:t>Bat Survey;</w:t>
      </w:r>
    </w:p>
    <w:p w:rsidR="00C34B21" w:rsidRPr="00AC5369" w:rsidRDefault="00C34B21" w:rsidP="006B3894">
      <w:pPr>
        <w:numPr>
          <w:ilvl w:val="0"/>
          <w:numId w:val="10"/>
        </w:numPr>
        <w:tabs>
          <w:tab w:val="clear" w:pos="1080"/>
        </w:tabs>
        <w:spacing w:line="312" w:lineRule="auto"/>
        <w:ind w:left="426" w:right="-900" w:hanging="426"/>
        <w:jc w:val="both"/>
        <w:rPr>
          <w:rFonts w:cs="Arial"/>
          <w:sz w:val="24"/>
        </w:rPr>
      </w:pPr>
      <w:r w:rsidRPr="00AC5369">
        <w:rPr>
          <w:rFonts w:cs="Arial"/>
          <w:sz w:val="24"/>
        </w:rPr>
        <w:t>Health Impact Assessment;</w:t>
      </w:r>
    </w:p>
    <w:p w:rsidR="00C34B21" w:rsidRPr="00AC5369" w:rsidRDefault="00C34B21" w:rsidP="006B3894">
      <w:pPr>
        <w:numPr>
          <w:ilvl w:val="0"/>
          <w:numId w:val="10"/>
        </w:numPr>
        <w:tabs>
          <w:tab w:val="clear" w:pos="1080"/>
        </w:tabs>
        <w:spacing w:line="312" w:lineRule="auto"/>
        <w:ind w:left="426" w:right="-900" w:hanging="426"/>
        <w:jc w:val="both"/>
        <w:rPr>
          <w:rFonts w:cs="Arial"/>
          <w:sz w:val="24"/>
        </w:rPr>
      </w:pPr>
      <w:r w:rsidRPr="00AC5369">
        <w:rPr>
          <w:rFonts w:cs="Arial"/>
          <w:sz w:val="24"/>
        </w:rPr>
        <w:t>Site Waste Management Statement;</w:t>
      </w:r>
    </w:p>
    <w:p w:rsidR="004A20CE" w:rsidRPr="00AC5369" w:rsidRDefault="00C34B21" w:rsidP="0041196C">
      <w:pPr>
        <w:numPr>
          <w:ilvl w:val="0"/>
          <w:numId w:val="10"/>
        </w:numPr>
        <w:tabs>
          <w:tab w:val="clear" w:pos="1080"/>
        </w:tabs>
        <w:spacing w:line="312" w:lineRule="auto"/>
        <w:ind w:left="426" w:right="-900" w:hanging="426"/>
        <w:jc w:val="both"/>
      </w:pPr>
      <w:r w:rsidRPr="00AC5369">
        <w:rPr>
          <w:rFonts w:cs="Arial"/>
          <w:sz w:val="24"/>
        </w:rPr>
        <w:t>Drainage Assessment Report</w:t>
      </w:r>
    </w:p>
    <w:sectPr w:rsidR="004A20CE" w:rsidRPr="00AC536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585" w:rsidRDefault="00D81585">
      <w:r>
        <w:separator/>
      </w:r>
    </w:p>
  </w:endnote>
  <w:endnote w:type="continuationSeparator" w:id="0">
    <w:p w:rsidR="00D81585" w:rsidRDefault="00D81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Ligh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585" w:rsidRDefault="00D81585">
      <w:r>
        <w:separator/>
      </w:r>
    </w:p>
  </w:footnote>
  <w:footnote w:type="continuationSeparator" w:id="0">
    <w:p w:rsidR="00D81585" w:rsidRDefault="00D815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14A87"/>
    <w:multiLevelType w:val="multilevel"/>
    <w:tmpl w:val="801E966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A0909F4"/>
    <w:multiLevelType w:val="hybridMultilevel"/>
    <w:tmpl w:val="53381BE8"/>
    <w:lvl w:ilvl="0" w:tplc="9BC6883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ADA5E68"/>
    <w:multiLevelType w:val="hybridMultilevel"/>
    <w:tmpl w:val="3DE4D888"/>
    <w:lvl w:ilvl="0" w:tplc="BCF0E89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FD716D"/>
    <w:multiLevelType w:val="multilevel"/>
    <w:tmpl w:val="6EF2D5E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CD0084E"/>
    <w:multiLevelType w:val="multilevel"/>
    <w:tmpl w:val="B5D8C258"/>
    <w:lvl w:ilvl="0">
      <w:start w:val="1"/>
      <w:numFmt w:val="decimal"/>
      <w:pStyle w:val="Num1-1"/>
      <w:lvlText w:val="%1."/>
      <w:lvlJc w:val="left"/>
      <w:pPr>
        <w:tabs>
          <w:tab w:val="num" w:pos="720"/>
        </w:tabs>
        <w:ind w:left="720" w:hanging="720"/>
      </w:pPr>
      <w:rPr>
        <w:rFonts w:cs="Times New Roman"/>
      </w:rPr>
    </w:lvl>
    <w:lvl w:ilvl="1">
      <w:start w:val="1"/>
      <w:numFmt w:val="decimal"/>
      <w:pStyle w:val="Num2-11"/>
      <w:lvlText w:val="%1.%2"/>
      <w:lvlJc w:val="left"/>
      <w:pPr>
        <w:tabs>
          <w:tab w:val="num" w:pos="1440"/>
        </w:tabs>
        <w:ind w:left="1440" w:hanging="720"/>
      </w:pPr>
      <w:rPr>
        <w:rFonts w:cs="Times New Roman"/>
      </w:rPr>
    </w:lvl>
    <w:lvl w:ilvl="2">
      <w:start w:val="1"/>
      <w:numFmt w:val="decimal"/>
      <w:pStyle w:val="Num3-111"/>
      <w:lvlText w:val="%1.%2.%3"/>
      <w:lvlJc w:val="left"/>
      <w:pPr>
        <w:tabs>
          <w:tab w:val="num" w:pos="2160"/>
        </w:tabs>
        <w:ind w:left="2160" w:hanging="720"/>
      </w:pPr>
      <w:rPr>
        <w:rFonts w:cs="Times New Roman"/>
      </w:rPr>
    </w:lvl>
    <w:lvl w:ilvl="3">
      <w:start w:val="1"/>
      <w:numFmt w:val="lowerRoman"/>
      <w:pStyle w:val="Num2-i"/>
      <w:lvlText w:val="(%4)"/>
      <w:lvlJc w:val="left"/>
      <w:pPr>
        <w:tabs>
          <w:tab w:val="num" w:pos="1440"/>
        </w:tabs>
        <w:ind w:left="1440" w:hanging="720"/>
      </w:pPr>
      <w:rPr>
        <w:rFonts w:cs="Times New Roman"/>
      </w:rPr>
    </w:lvl>
    <w:lvl w:ilvl="4">
      <w:start w:val="1"/>
      <w:numFmt w:val="lowerLetter"/>
      <w:pStyle w:val="Num2-a"/>
      <w:lvlText w:val="(%5)"/>
      <w:lvlJc w:val="left"/>
      <w:pPr>
        <w:tabs>
          <w:tab w:val="num" w:pos="1440"/>
        </w:tabs>
        <w:ind w:left="1440" w:hanging="720"/>
      </w:pPr>
      <w:rPr>
        <w:rFonts w:cs="Times New Roman"/>
      </w:rPr>
    </w:lvl>
    <w:lvl w:ilvl="5">
      <w:start w:val="1"/>
      <w:numFmt w:val="lowerRoman"/>
      <w:pStyle w:val="Num3-i"/>
      <w:lvlText w:val="(%6)"/>
      <w:lvlJc w:val="left"/>
      <w:pPr>
        <w:tabs>
          <w:tab w:val="num" w:pos="2138"/>
        </w:tabs>
        <w:ind w:left="2138" w:hanging="720"/>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F90100F"/>
    <w:multiLevelType w:val="multilevel"/>
    <w:tmpl w:val="9E10549A"/>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D81E28"/>
    <w:multiLevelType w:val="multilevel"/>
    <w:tmpl w:val="213449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72970F4"/>
    <w:multiLevelType w:val="hybridMultilevel"/>
    <w:tmpl w:val="1324CA18"/>
    <w:lvl w:ilvl="0" w:tplc="08090005">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CF7033F"/>
    <w:multiLevelType w:val="hybridMultilevel"/>
    <w:tmpl w:val="5792E1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ED93E83"/>
    <w:multiLevelType w:val="multilevel"/>
    <w:tmpl w:val="EFA8C1B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1650305"/>
    <w:multiLevelType w:val="multilevel"/>
    <w:tmpl w:val="0AE2E5B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9DA63E0"/>
    <w:multiLevelType w:val="hybridMultilevel"/>
    <w:tmpl w:val="B5145CF6"/>
    <w:lvl w:ilvl="0" w:tplc="4A423E00">
      <w:numFmt w:val="bullet"/>
      <w:lvlText w:val="-"/>
      <w:lvlJc w:val="left"/>
      <w:pPr>
        <w:tabs>
          <w:tab w:val="num" w:pos="1485"/>
        </w:tabs>
        <w:ind w:left="1485" w:hanging="360"/>
      </w:pPr>
      <w:rPr>
        <w:rFonts w:ascii="Calibri" w:eastAsia="Times New Roman" w:hAnsi="Calibri" w:hint="default"/>
      </w:rPr>
    </w:lvl>
    <w:lvl w:ilvl="1" w:tplc="08090003" w:tentative="1">
      <w:start w:val="1"/>
      <w:numFmt w:val="bullet"/>
      <w:lvlText w:val="o"/>
      <w:lvlJc w:val="left"/>
      <w:pPr>
        <w:tabs>
          <w:tab w:val="num" w:pos="2205"/>
        </w:tabs>
        <w:ind w:left="2205" w:hanging="360"/>
      </w:pPr>
      <w:rPr>
        <w:rFonts w:ascii="Courier New" w:hAnsi="Courier New" w:hint="default"/>
      </w:rPr>
    </w:lvl>
    <w:lvl w:ilvl="2" w:tplc="A18C0A12">
      <w:start w:val="1"/>
      <w:numFmt w:val="lowerRoman"/>
      <w:lvlText w:val="%3)"/>
      <w:lvlJc w:val="left"/>
      <w:pPr>
        <w:tabs>
          <w:tab w:val="num" w:pos="2891"/>
        </w:tabs>
        <w:ind w:left="2891" w:hanging="360"/>
      </w:pPr>
      <w:rPr>
        <w:rFonts w:ascii="Times New Roman" w:eastAsia="Times New Roman" w:hAnsi="Times New Roman" w:cs="Times New Roman"/>
      </w:rPr>
    </w:lvl>
    <w:lvl w:ilvl="3" w:tplc="08090001">
      <w:start w:val="1"/>
      <w:numFmt w:val="bullet"/>
      <w:lvlText w:val=""/>
      <w:lvlJc w:val="left"/>
      <w:pPr>
        <w:tabs>
          <w:tab w:val="num" w:pos="3645"/>
        </w:tabs>
        <w:ind w:left="3645" w:hanging="360"/>
      </w:pPr>
      <w:rPr>
        <w:rFonts w:ascii="Symbol" w:hAnsi="Symbol" w:hint="default"/>
      </w:rPr>
    </w:lvl>
    <w:lvl w:ilvl="4" w:tplc="08090003" w:tentative="1">
      <w:start w:val="1"/>
      <w:numFmt w:val="bullet"/>
      <w:lvlText w:val="o"/>
      <w:lvlJc w:val="left"/>
      <w:pPr>
        <w:tabs>
          <w:tab w:val="num" w:pos="4365"/>
        </w:tabs>
        <w:ind w:left="4365" w:hanging="360"/>
      </w:pPr>
      <w:rPr>
        <w:rFonts w:ascii="Courier New" w:hAnsi="Courier New" w:hint="default"/>
      </w:rPr>
    </w:lvl>
    <w:lvl w:ilvl="5" w:tplc="08090005" w:tentative="1">
      <w:start w:val="1"/>
      <w:numFmt w:val="bullet"/>
      <w:lvlText w:val=""/>
      <w:lvlJc w:val="left"/>
      <w:pPr>
        <w:tabs>
          <w:tab w:val="num" w:pos="5085"/>
        </w:tabs>
        <w:ind w:left="5085" w:hanging="360"/>
      </w:pPr>
      <w:rPr>
        <w:rFonts w:ascii="Wingdings" w:hAnsi="Wingdings" w:hint="default"/>
      </w:rPr>
    </w:lvl>
    <w:lvl w:ilvl="6" w:tplc="08090001" w:tentative="1">
      <w:start w:val="1"/>
      <w:numFmt w:val="bullet"/>
      <w:lvlText w:val=""/>
      <w:lvlJc w:val="left"/>
      <w:pPr>
        <w:tabs>
          <w:tab w:val="num" w:pos="5805"/>
        </w:tabs>
        <w:ind w:left="5805" w:hanging="360"/>
      </w:pPr>
      <w:rPr>
        <w:rFonts w:ascii="Symbol" w:hAnsi="Symbol" w:hint="default"/>
      </w:rPr>
    </w:lvl>
    <w:lvl w:ilvl="7" w:tplc="08090003" w:tentative="1">
      <w:start w:val="1"/>
      <w:numFmt w:val="bullet"/>
      <w:lvlText w:val="o"/>
      <w:lvlJc w:val="left"/>
      <w:pPr>
        <w:tabs>
          <w:tab w:val="num" w:pos="6525"/>
        </w:tabs>
        <w:ind w:left="6525" w:hanging="360"/>
      </w:pPr>
      <w:rPr>
        <w:rFonts w:ascii="Courier New" w:hAnsi="Courier New" w:hint="default"/>
      </w:rPr>
    </w:lvl>
    <w:lvl w:ilvl="8" w:tplc="08090005" w:tentative="1">
      <w:start w:val="1"/>
      <w:numFmt w:val="bullet"/>
      <w:lvlText w:val=""/>
      <w:lvlJc w:val="left"/>
      <w:pPr>
        <w:tabs>
          <w:tab w:val="num" w:pos="7245"/>
        </w:tabs>
        <w:ind w:left="7245" w:hanging="360"/>
      </w:pPr>
      <w:rPr>
        <w:rFonts w:ascii="Wingdings" w:hAnsi="Wingdings" w:hint="default"/>
      </w:rPr>
    </w:lvl>
  </w:abstractNum>
  <w:abstractNum w:abstractNumId="12" w15:restartNumberingAfterBreak="0">
    <w:nsid w:val="555E362B"/>
    <w:multiLevelType w:val="multilevel"/>
    <w:tmpl w:val="C04A6C46"/>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D02314D"/>
    <w:multiLevelType w:val="multilevel"/>
    <w:tmpl w:val="2FF8C6E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9FD3B2C"/>
    <w:multiLevelType w:val="multilevel"/>
    <w:tmpl w:val="8E9C69D2"/>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
  </w:num>
  <w:num w:numId="2">
    <w:abstractNumId w:val="6"/>
  </w:num>
  <w:num w:numId="3">
    <w:abstractNumId w:val="0"/>
  </w:num>
  <w:num w:numId="4">
    <w:abstractNumId w:val="4"/>
  </w:num>
  <w:num w:numId="5">
    <w:abstractNumId w:val="10"/>
  </w:num>
  <w:num w:numId="6">
    <w:abstractNumId w:val="13"/>
  </w:num>
  <w:num w:numId="7">
    <w:abstractNumId w:val="12"/>
  </w:num>
  <w:num w:numId="8">
    <w:abstractNumId w:val="3"/>
  </w:num>
  <w:num w:numId="9">
    <w:abstractNumId w:val="11"/>
  </w:num>
  <w:num w:numId="10">
    <w:abstractNumId w:val="7"/>
  </w:num>
  <w:num w:numId="11">
    <w:abstractNumId w:val="9"/>
  </w:num>
  <w:num w:numId="12">
    <w:abstractNumId w:val="5"/>
  </w:num>
  <w:num w:numId="13">
    <w:abstractNumId w:val="14"/>
  </w:num>
  <w:num w:numId="14">
    <w:abstractNumId w:val="8"/>
  </w:num>
  <w:num w:numId="1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FC"/>
    <w:rsid w:val="00006C48"/>
    <w:rsid w:val="0000751D"/>
    <w:rsid w:val="00016E09"/>
    <w:rsid w:val="000223C9"/>
    <w:rsid w:val="00023F54"/>
    <w:rsid w:val="000300C9"/>
    <w:rsid w:val="000320C9"/>
    <w:rsid w:val="00035F00"/>
    <w:rsid w:val="000735EF"/>
    <w:rsid w:val="00074F60"/>
    <w:rsid w:val="00082B4F"/>
    <w:rsid w:val="000861D5"/>
    <w:rsid w:val="0008721D"/>
    <w:rsid w:val="00090E4C"/>
    <w:rsid w:val="000A1310"/>
    <w:rsid w:val="000A3BA6"/>
    <w:rsid w:val="000A5431"/>
    <w:rsid w:val="000C756C"/>
    <w:rsid w:val="000D34B5"/>
    <w:rsid w:val="000D7F33"/>
    <w:rsid w:val="000E7AAD"/>
    <w:rsid w:val="00102DD1"/>
    <w:rsid w:val="00110D28"/>
    <w:rsid w:val="001142DE"/>
    <w:rsid w:val="00126D41"/>
    <w:rsid w:val="00126DED"/>
    <w:rsid w:val="0013720F"/>
    <w:rsid w:val="00140A79"/>
    <w:rsid w:val="0014721A"/>
    <w:rsid w:val="001476DF"/>
    <w:rsid w:val="001679FE"/>
    <w:rsid w:val="00183954"/>
    <w:rsid w:val="00186BF1"/>
    <w:rsid w:val="0019509D"/>
    <w:rsid w:val="00195BE5"/>
    <w:rsid w:val="001B4FE0"/>
    <w:rsid w:val="001B6A8A"/>
    <w:rsid w:val="001D7B38"/>
    <w:rsid w:val="001E2878"/>
    <w:rsid w:val="002102DF"/>
    <w:rsid w:val="00214230"/>
    <w:rsid w:val="00222085"/>
    <w:rsid w:val="002357B8"/>
    <w:rsid w:val="0024360B"/>
    <w:rsid w:val="00255E17"/>
    <w:rsid w:val="00262332"/>
    <w:rsid w:val="00267AAE"/>
    <w:rsid w:val="002771A0"/>
    <w:rsid w:val="002904C7"/>
    <w:rsid w:val="002A181F"/>
    <w:rsid w:val="002B42EE"/>
    <w:rsid w:val="002B6F43"/>
    <w:rsid w:val="002C0A30"/>
    <w:rsid w:val="002C6805"/>
    <w:rsid w:val="002D2608"/>
    <w:rsid w:val="002D7E90"/>
    <w:rsid w:val="002F3BAF"/>
    <w:rsid w:val="0030294C"/>
    <w:rsid w:val="00303F9C"/>
    <w:rsid w:val="00304BD6"/>
    <w:rsid w:val="003136A7"/>
    <w:rsid w:val="003155A7"/>
    <w:rsid w:val="00340BE1"/>
    <w:rsid w:val="003567E1"/>
    <w:rsid w:val="00360D9C"/>
    <w:rsid w:val="00361A4E"/>
    <w:rsid w:val="00377FD1"/>
    <w:rsid w:val="003824A5"/>
    <w:rsid w:val="0039035E"/>
    <w:rsid w:val="00390875"/>
    <w:rsid w:val="0039307E"/>
    <w:rsid w:val="003A078F"/>
    <w:rsid w:val="003B56FF"/>
    <w:rsid w:val="003C6BA2"/>
    <w:rsid w:val="003D473E"/>
    <w:rsid w:val="003F1CF1"/>
    <w:rsid w:val="003F6289"/>
    <w:rsid w:val="004019A2"/>
    <w:rsid w:val="00404C4D"/>
    <w:rsid w:val="0041196C"/>
    <w:rsid w:val="00414D4D"/>
    <w:rsid w:val="004231B1"/>
    <w:rsid w:val="00435ECA"/>
    <w:rsid w:val="00442E1F"/>
    <w:rsid w:val="0044480C"/>
    <w:rsid w:val="00445B35"/>
    <w:rsid w:val="004544FB"/>
    <w:rsid w:val="00490820"/>
    <w:rsid w:val="004A20CE"/>
    <w:rsid w:val="004A2C9A"/>
    <w:rsid w:val="004C068C"/>
    <w:rsid w:val="004D5D89"/>
    <w:rsid w:val="004E71F8"/>
    <w:rsid w:val="004F397B"/>
    <w:rsid w:val="005047FC"/>
    <w:rsid w:val="00507211"/>
    <w:rsid w:val="00514276"/>
    <w:rsid w:val="00520723"/>
    <w:rsid w:val="005255F8"/>
    <w:rsid w:val="00535424"/>
    <w:rsid w:val="005447FC"/>
    <w:rsid w:val="00554365"/>
    <w:rsid w:val="005658C2"/>
    <w:rsid w:val="005802F3"/>
    <w:rsid w:val="005C09E5"/>
    <w:rsid w:val="005D2DD4"/>
    <w:rsid w:val="005D3E85"/>
    <w:rsid w:val="005D67B4"/>
    <w:rsid w:val="005D6869"/>
    <w:rsid w:val="005E701E"/>
    <w:rsid w:val="005F2B3B"/>
    <w:rsid w:val="005F67CE"/>
    <w:rsid w:val="00625D74"/>
    <w:rsid w:val="0063328D"/>
    <w:rsid w:val="00643F38"/>
    <w:rsid w:val="00650E2A"/>
    <w:rsid w:val="00663099"/>
    <w:rsid w:val="006665A3"/>
    <w:rsid w:val="00675CEE"/>
    <w:rsid w:val="00676C18"/>
    <w:rsid w:val="00680833"/>
    <w:rsid w:val="00686F54"/>
    <w:rsid w:val="006A4A67"/>
    <w:rsid w:val="006A7AC1"/>
    <w:rsid w:val="006B16BC"/>
    <w:rsid w:val="006B1CEA"/>
    <w:rsid w:val="006B3894"/>
    <w:rsid w:val="006B61A6"/>
    <w:rsid w:val="006C3B5F"/>
    <w:rsid w:val="006C613C"/>
    <w:rsid w:val="006C6664"/>
    <w:rsid w:val="006E04B0"/>
    <w:rsid w:val="006F77BB"/>
    <w:rsid w:val="00704F40"/>
    <w:rsid w:val="0071382D"/>
    <w:rsid w:val="00723D15"/>
    <w:rsid w:val="00726323"/>
    <w:rsid w:val="00734D7E"/>
    <w:rsid w:val="00735F94"/>
    <w:rsid w:val="00742800"/>
    <w:rsid w:val="00742FCB"/>
    <w:rsid w:val="00745BD1"/>
    <w:rsid w:val="007475EE"/>
    <w:rsid w:val="00750FC6"/>
    <w:rsid w:val="00752B07"/>
    <w:rsid w:val="00756D2A"/>
    <w:rsid w:val="00757E0F"/>
    <w:rsid w:val="00790FD6"/>
    <w:rsid w:val="007A1C47"/>
    <w:rsid w:val="007A44DA"/>
    <w:rsid w:val="007A7B9C"/>
    <w:rsid w:val="007D4C73"/>
    <w:rsid w:val="007E1D8D"/>
    <w:rsid w:val="007E3E1D"/>
    <w:rsid w:val="007F421B"/>
    <w:rsid w:val="007F424F"/>
    <w:rsid w:val="008018EA"/>
    <w:rsid w:val="0080591D"/>
    <w:rsid w:val="00807462"/>
    <w:rsid w:val="0081126A"/>
    <w:rsid w:val="00812CD8"/>
    <w:rsid w:val="008209F7"/>
    <w:rsid w:val="008239A5"/>
    <w:rsid w:val="008245EE"/>
    <w:rsid w:val="0082524B"/>
    <w:rsid w:val="00827724"/>
    <w:rsid w:val="00827A86"/>
    <w:rsid w:val="00836B42"/>
    <w:rsid w:val="00837082"/>
    <w:rsid w:val="008430AF"/>
    <w:rsid w:val="00844BEC"/>
    <w:rsid w:val="008536C7"/>
    <w:rsid w:val="00884BA1"/>
    <w:rsid w:val="0089139F"/>
    <w:rsid w:val="008A240D"/>
    <w:rsid w:val="008A274D"/>
    <w:rsid w:val="008B3E42"/>
    <w:rsid w:val="008C2E78"/>
    <w:rsid w:val="008F6605"/>
    <w:rsid w:val="009148A3"/>
    <w:rsid w:val="00914EEF"/>
    <w:rsid w:val="00922DE4"/>
    <w:rsid w:val="009436E8"/>
    <w:rsid w:val="0094654F"/>
    <w:rsid w:val="009670D6"/>
    <w:rsid w:val="0098070D"/>
    <w:rsid w:val="009814C4"/>
    <w:rsid w:val="00982370"/>
    <w:rsid w:val="00982E70"/>
    <w:rsid w:val="00992F28"/>
    <w:rsid w:val="00997ED9"/>
    <w:rsid w:val="009A70F4"/>
    <w:rsid w:val="009C1867"/>
    <w:rsid w:val="009C224D"/>
    <w:rsid w:val="009C3472"/>
    <w:rsid w:val="009C3CD1"/>
    <w:rsid w:val="009C6AA9"/>
    <w:rsid w:val="009E1B6C"/>
    <w:rsid w:val="009E2B6D"/>
    <w:rsid w:val="00A14903"/>
    <w:rsid w:val="00A17FDE"/>
    <w:rsid w:val="00A2197E"/>
    <w:rsid w:val="00A25DA4"/>
    <w:rsid w:val="00A265A9"/>
    <w:rsid w:val="00A301A8"/>
    <w:rsid w:val="00A33999"/>
    <w:rsid w:val="00A35B7B"/>
    <w:rsid w:val="00A43A96"/>
    <w:rsid w:val="00A61920"/>
    <w:rsid w:val="00A62E0B"/>
    <w:rsid w:val="00A64154"/>
    <w:rsid w:val="00A80477"/>
    <w:rsid w:val="00A83674"/>
    <w:rsid w:val="00A961DB"/>
    <w:rsid w:val="00AA13EC"/>
    <w:rsid w:val="00AA5494"/>
    <w:rsid w:val="00AC0818"/>
    <w:rsid w:val="00AC3CFA"/>
    <w:rsid w:val="00AC5369"/>
    <w:rsid w:val="00AC64D4"/>
    <w:rsid w:val="00AD531B"/>
    <w:rsid w:val="00AF0DED"/>
    <w:rsid w:val="00AF19C6"/>
    <w:rsid w:val="00AF5D63"/>
    <w:rsid w:val="00B113FA"/>
    <w:rsid w:val="00B11A3D"/>
    <w:rsid w:val="00B35FB6"/>
    <w:rsid w:val="00B41FED"/>
    <w:rsid w:val="00B43005"/>
    <w:rsid w:val="00B66CD3"/>
    <w:rsid w:val="00B743CA"/>
    <w:rsid w:val="00B81C47"/>
    <w:rsid w:val="00B83437"/>
    <w:rsid w:val="00B91545"/>
    <w:rsid w:val="00B91AF8"/>
    <w:rsid w:val="00B94119"/>
    <w:rsid w:val="00BA17E8"/>
    <w:rsid w:val="00BC00C3"/>
    <w:rsid w:val="00BD308C"/>
    <w:rsid w:val="00BF014F"/>
    <w:rsid w:val="00C05750"/>
    <w:rsid w:val="00C05933"/>
    <w:rsid w:val="00C16F58"/>
    <w:rsid w:val="00C337B5"/>
    <w:rsid w:val="00C34B21"/>
    <w:rsid w:val="00C90F66"/>
    <w:rsid w:val="00C97530"/>
    <w:rsid w:val="00CA140D"/>
    <w:rsid w:val="00CA3B9D"/>
    <w:rsid w:val="00CB5B9E"/>
    <w:rsid w:val="00CE4EA5"/>
    <w:rsid w:val="00CE6A23"/>
    <w:rsid w:val="00CE7A49"/>
    <w:rsid w:val="00CF3C68"/>
    <w:rsid w:val="00CF5A99"/>
    <w:rsid w:val="00D047BD"/>
    <w:rsid w:val="00D1539B"/>
    <w:rsid w:val="00D30619"/>
    <w:rsid w:val="00D30B23"/>
    <w:rsid w:val="00D52C4D"/>
    <w:rsid w:val="00D56C8B"/>
    <w:rsid w:val="00D66FFA"/>
    <w:rsid w:val="00D775A0"/>
    <w:rsid w:val="00D81585"/>
    <w:rsid w:val="00DA4A57"/>
    <w:rsid w:val="00DA6A24"/>
    <w:rsid w:val="00DB4370"/>
    <w:rsid w:val="00DC2081"/>
    <w:rsid w:val="00DC681D"/>
    <w:rsid w:val="00DF2C57"/>
    <w:rsid w:val="00E00841"/>
    <w:rsid w:val="00E14939"/>
    <w:rsid w:val="00E14CD6"/>
    <w:rsid w:val="00E240AF"/>
    <w:rsid w:val="00E2598D"/>
    <w:rsid w:val="00E30D07"/>
    <w:rsid w:val="00E31AD3"/>
    <w:rsid w:val="00E34C6A"/>
    <w:rsid w:val="00E34D9A"/>
    <w:rsid w:val="00E443A4"/>
    <w:rsid w:val="00E463FB"/>
    <w:rsid w:val="00E53D72"/>
    <w:rsid w:val="00E54864"/>
    <w:rsid w:val="00E9703B"/>
    <w:rsid w:val="00EA23C7"/>
    <w:rsid w:val="00EA651F"/>
    <w:rsid w:val="00EA712A"/>
    <w:rsid w:val="00EB420E"/>
    <w:rsid w:val="00EC234B"/>
    <w:rsid w:val="00ED2D7D"/>
    <w:rsid w:val="00EE20C2"/>
    <w:rsid w:val="00EE49FF"/>
    <w:rsid w:val="00EE5B1C"/>
    <w:rsid w:val="00EE7A22"/>
    <w:rsid w:val="00F102B1"/>
    <w:rsid w:val="00F14AA9"/>
    <w:rsid w:val="00F1574B"/>
    <w:rsid w:val="00F258D1"/>
    <w:rsid w:val="00F34578"/>
    <w:rsid w:val="00F67037"/>
    <w:rsid w:val="00F70E42"/>
    <w:rsid w:val="00F711E5"/>
    <w:rsid w:val="00F84F51"/>
    <w:rsid w:val="00F92191"/>
    <w:rsid w:val="00F92764"/>
    <w:rsid w:val="00F92A2D"/>
    <w:rsid w:val="00F95A01"/>
    <w:rsid w:val="00FA03B6"/>
    <w:rsid w:val="00FC4F47"/>
    <w:rsid w:val="00FC5674"/>
    <w:rsid w:val="00FF03F7"/>
    <w:rsid w:val="00FF2597"/>
    <w:rsid w:val="00FF6BE0"/>
    <w:rsid w:val="00FF7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8"/>
    <o:shapelayout v:ext="edit">
      <o:idmap v:ext="edit" data="1"/>
    </o:shapelayout>
  </w:shapeDefaults>
  <w:decimalSymbol w:val="."/>
  <w:listSeparator w:val=","/>
  <w14:docId w14:val="1286E1F7"/>
  <w15:docId w15:val="{8B6CD310-8D41-4BEF-8AFF-75D96622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F54"/>
    <w:rPr>
      <w:rFonts w:ascii="Arial" w:hAnsi="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rsid w:val="00686F54"/>
    <w:pPr>
      <w:tabs>
        <w:tab w:val="center" w:pos="4153"/>
        <w:tab w:val="right" w:pos="8306"/>
      </w:tabs>
    </w:pPr>
  </w:style>
  <w:style w:type="character" w:customStyle="1" w:styleId="HeaderChar1">
    <w:name w:val="Header Char1"/>
    <w:link w:val="Header"/>
    <w:semiHidden/>
    <w:locked/>
    <w:rsid w:val="00686F54"/>
    <w:rPr>
      <w:rFonts w:ascii="Arial" w:hAnsi="Arial"/>
      <w:szCs w:val="24"/>
      <w:lang w:val="en-GB" w:eastAsia="en-US" w:bidi="ar-SA"/>
    </w:rPr>
  </w:style>
  <w:style w:type="paragraph" w:customStyle="1" w:styleId="GELetterText">
    <w:name w:val="GE_LetterText"/>
    <w:basedOn w:val="Normal"/>
    <w:rsid w:val="00686F54"/>
    <w:pPr>
      <w:spacing w:line="240" w:lineRule="exact"/>
    </w:pPr>
    <w:rPr>
      <w:szCs w:val="20"/>
    </w:rPr>
  </w:style>
  <w:style w:type="paragraph" w:styleId="ListParagraph">
    <w:name w:val="List Paragraph"/>
    <w:basedOn w:val="Normal"/>
    <w:qFormat/>
    <w:rsid w:val="00686F54"/>
    <w:pPr>
      <w:ind w:left="720"/>
    </w:pPr>
  </w:style>
  <w:style w:type="paragraph" w:styleId="DocumentMap">
    <w:name w:val="Document Map"/>
    <w:basedOn w:val="Normal"/>
    <w:semiHidden/>
    <w:rsid w:val="00686F54"/>
    <w:pPr>
      <w:shd w:val="clear" w:color="auto" w:fill="000080"/>
    </w:pPr>
    <w:rPr>
      <w:rFonts w:ascii="Tahoma" w:hAnsi="Tahoma" w:cs="Tahoma"/>
      <w:szCs w:val="20"/>
    </w:rPr>
  </w:style>
  <w:style w:type="paragraph" w:customStyle="1" w:styleId="Default">
    <w:name w:val="Default"/>
    <w:rsid w:val="00C05750"/>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semiHidden/>
    <w:rsid w:val="00F92A2D"/>
    <w:rPr>
      <w:rFonts w:ascii="Tahoma" w:hAnsi="Tahoma" w:cs="Tahoma"/>
      <w:sz w:val="16"/>
      <w:szCs w:val="16"/>
    </w:rPr>
  </w:style>
  <w:style w:type="paragraph" w:customStyle="1" w:styleId="BodyText1">
    <w:name w:val="Body Text1"/>
    <w:basedOn w:val="Normal"/>
    <w:rsid w:val="00B41FED"/>
    <w:pPr>
      <w:widowControl w:val="0"/>
      <w:suppressAutoHyphens/>
      <w:autoSpaceDE w:val="0"/>
      <w:autoSpaceDN w:val="0"/>
      <w:adjustRightInd w:val="0"/>
      <w:spacing w:after="280" w:line="280" w:lineRule="atLeast"/>
      <w:ind w:left="397" w:hanging="397"/>
      <w:textAlignment w:val="center"/>
    </w:pPr>
    <w:rPr>
      <w:rFonts w:ascii="Garamond-Light" w:hAnsi="Garamond-Light" w:cs="Garamond-Light"/>
      <w:color w:val="000000"/>
      <w:sz w:val="24"/>
      <w:lang w:eastAsia="en-GB"/>
    </w:rPr>
  </w:style>
  <w:style w:type="paragraph" w:styleId="CommentText">
    <w:name w:val="annotation text"/>
    <w:basedOn w:val="Normal"/>
    <w:link w:val="CommentTextChar"/>
    <w:semiHidden/>
    <w:rsid w:val="0024360B"/>
    <w:rPr>
      <w:rFonts w:ascii="Times New Roman" w:hAnsi="Times New Roman"/>
      <w:szCs w:val="20"/>
      <w:lang w:eastAsia="en-GB"/>
    </w:rPr>
  </w:style>
  <w:style w:type="character" w:customStyle="1" w:styleId="CommentTextChar">
    <w:name w:val="Comment Text Char"/>
    <w:link w:val="CommentText"/>
    <w:semiHidden/>
    <w:locked/>
    <w:rsid w:val="0024360B"/>
    <w:rPr>
      <w:lang w:val="en-GB" w:eastAsia="en-GB" w:bidi="ar-SA"/>
    </w:rPr>
  </w:style>
  <w:style w:type="paragraph" w:customStyle="1" w:styleId="Num1-1">
    <w:name w:val="Num1-1."/>
    <w:basedOn w:val="Normal"/>
    <w:rsid w:val="00742800"/>
    <w:pPr>
      <w:numPr>
        <w:numId w:val="4"/>
      </w:numPr>
      <w:spacing w:after="180"/>
      <w:jc w:val="both"/>
    </w:pPr>
    <w:rPr>
      <w:szCs w:val="20"/>
    </w:rPr>
  </w:style>
  <w:style w:type="paragraph" w:customStyle="1" w:styleId="Num2-i">
    <w:name w:val="Num2-(i)"/>
    <w:basedOn w:val="Normal"/>
    <w:rsid w:val="00742800"/>
    <w:pPr>
      <w:numPr>
        <w:ilvl w:val="3"/>
        <w:numId w:val="4"/>
      </w:numPr>
      <w:spacing w:after="180"/>
      <w:jc w:val="both"/>
    </w:pPr>
    <w:rPr>
      <w:szCs w:val="20"/>
    </w:rPr>
  </w:style>
  <w:style w:type="paragraph" w:customStyle="1" w:styleId="Num2-a">
    <w:name w:val="Num2-(a)"/>
    <w:basedOn w:val="Num2-i"/>
    <w:rsid w:val="00742800"/>
    <w:pPr>
      <w:numPr>
        <w:ilvl w:val="4"/>
      </w:numPr>
    </w:pPr>
  </w:style>
  <w:style w:type="paragraph" w:customStyle="1" w:styleId="Num2-11">
    <w:name w:val="Num2-1.1"/>
    <w:basedOn w:val="Normal"/>
    <w:rsid w:val="00742800"/>
    <w:pPr>
      <w:numPr>
        <w:ilvl w:val="1"/>
        <w:numId w:val="4"/>
      </w:numPr>
      <w:spacing w:after="180"/>
      <w:jc w:val="both"/>
    </w:pPr>
    <w:rPr>
      <w:szCs w:val="20"/>
    </w:rPr>
  </w:style>
  <w:style w:type="paragraph" w:customStyle="1" w:styleId="Num3-i">
    <w:name w:val="Num3-(i)"/>
    <w:basedOn w:val="Num2-i"/>
    <w:rsid w:val="00742800"/>
    <w:pPr>
      <w:numPr>
        <w:ilvl w:val="5"/>
      </w:numPr>
    </w:pPr>
  </w:style>
  <w:style w:type="paragraph" w:customStyle="1" w:styleId="Num3-111">
    <w:name w:val="Num3-1.1.1"/>
    <w:basedOn w:val="Normal"/>
    <w:rsid w:val="00742800"/>
    <w:pPr>
      <w:numPr>
        <w:ilvl w:val="2"/>
        <w:numId w:val="4"/>
      </w:numPr>
      <w:spacing w:after="180"/>
      <w:jc w:val="both"/>
    </w:pPr>
    <w:rPr>
      <w:szCs w:val="20"/>
    </w:rPr>
  </w:style>
  <w:style w:type="paragraph" w:styleId="BodyText">
    <w:name w:val="Body Text"/>
    <w:aliases w:val="Standard paragraph,Body Text2,Body Text Char1,Body Text2 Char1,Body Text Char3 Char,Body Text2 Char3 Char,Document Char2 Char,Body Text Char1 Char Char,Body Text Char Char Char Char,Body Text2 Char Char Char Char,Body Text2 Char1 Char Char"/>
    <w:basedOn w:val="Normal"/>
    <w:link w:val="BodyTextChar"/>
    <w:rsid w:val="0063328D"/>
    <w:pPr>
      <w:spacing w:after="120"/>
    </w:pPr>
    <w:rPr>
      <w:rFonts w:ascii="Times New Roman" w:hAnsi="Times New Roman"/>
      <w:sz w:val="24"/>
      <w:lang w:val="en-US"/>
    </w:rPr>
  </w:style>
  <w:style w:type="character" w:customStyle="1" w:styleId="BodyTextChar">
    <w:name w:val="Body Text Char"/>
    <w:aliases w:val="Standard paragraph Char,Body Text2 Char,Body Text Char1 Char,Body Text2 Char1 Char,Body Text Char3 Char Char,Body Text2 Char3 Char Char,Document Char2 Char Char,Body Text Char1 Char Char Char,Body Text Char Char Char Char Char"/>
    <w:link w:val="BodyText"/>
    <w:semiHidden/>
    <w:locked/>
    <w:rsid w:val="0063328D"/>
    <w:rPr>
      <w:sz w:val="24"/>
      <w:szCs w:val="24"/>
      <w:lang w:val="en-US" w:eastAsia="en-US" w:bidi="ar-SA"/>
    </w:rPr>
  </w:style>
  <w:style w:type="character" w:styleId="Hyperlink">
    <w:name w:val="Hyperlink"/>
    <w:rsid w:val="0080591D"/>
    <w:rPr>
      <w:color w:val="0000FF"/>
      <w:u w:val="single"/>
    </w:rPr>
  </w:style>
  <w:style w:type="paragraph" w:customStyle="1" w:styleId="Default1">
    <w:name w:val="Default1"/>
    <w:basedOn w:val="Default"/>
    <w:next w:val="Default"/>
    <w:rsid w:val="004A20CE"/>
    <w:rPr>
      <w:rFonts w:cs="Times New Roman"/>
      <w:color w:val="auto"/>
      <w:lang w:val="en-GB" w:eastAsia="en-GB"/>
    </w:rPr>
  </w:style>
  <w:style w:type="paragraph" w:styleId="Footer">
    <w:name w:val="footer"/>
    <w:basedOn w:val="Normal"/>
    <w:rsid w:val="005447FC"/>
    <w:pPr>
      <w:tabs>
        <w:tab w:val="center" w:pos="4320"/>
        <w:tab w:val="right" w:pos="8640"/>
      </w:tabs>
    </w:pPr>
  </w:style>
  <w:style w:type="character" w:customStyle="1" w:styleId="HeaderChar">
    <w:name w:val="Header Char"/>
    <w:semiHidden/>
    <w:locked/>
    <w:rsid w:val="00A64154"/>
    <w:rPr>
      <w:rFonts w:ascii="Arial" w:hAnsi="Arial"/>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http://izzi/intra_images/branding/thread/thread_standard_col_screen.jpg"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volved_x0020_TeamsTaxHTField0 xmlns="68ade43a-a56b-4049-b33e-53712e83bfbe">
      <Terms xmlns="http://schemas.microsoft.com/office/infopath/2007/PartnerControls">
        <TermInfo xmlns="http://schemas.microsoft.com/office/infopath/2007/PartnerControls">
          <TermName xmlns="http://schemas.microsoft.com/office/infopath/2007/PartnerControls">Planning and Development Publishing Team</TermName>
          <TermId xmlns="http://schemas.microsoft.com/office/infopath/2007/PartnerControls">2f791e43-45f8-4834-8f5e-aab60ee593f2</TermId>
        </TermInfo>
      </Terms>
    </Involved_x0020_TeamsTaxHTField0>
    <Owning_x0020_TeamTaxHTField0 xmlns="68ade43a-a56b-4049-b33e-53712e83bfbe">
      <Terms xmlns="http://schemas.microsoft.com/office/infopath/2007/PartnerControls">
        <TermInfo xmlns="http://schemas.microsoft.com/office/infopath/2007/PartnerControls">
          <TermName xmlns="http://schemas.microsoft.com/office/infopath/2007/PartnerControls">Planning and Development Publishing Team</TermName>
          <TermId xmlns="http://schemas.microsoft.com/office/infopath/2007/PartnerControls">2f791e43-45f8-4834-8f5e-aab60ee593f2</TermId>
        </TermInfo>
      </Terms>
    </Owning_x0020_TeamTaxHTField0>
    <d9988a70b12c4af6a05dcb8874945a04 xmlns="68ade43a-a56b-4049-b33e-53712e83bfbe">
      <Terms xmlns="http://schemas.microsoft.com/office/infopath/2007/PartnerControls"/>
    </d9988a70b12c4af6a05dcb8874945a04>
    <OriginalFilename xmlns="68ade43a-a56b-4049-b33e-53712e83bfbe">Template Pre-App Planning Performance Agreement (April 2016).docx</OriginalFilename>
    <ScanDate xmlns="68ade43a-a56b-4049-b33e-53712e83bfbe" xsi:nil="true"/>
    <ReferenceDate xmlns="68ade43a-a56b-4049-b33e-53712e83bfbe">2018-11-19T09:27:26+00:00</ReferenceDate>
    <ReferenceID xmlns="68ade43a-a56b-4049-b33e-53712e83bfbe" xsi:nil="true"/>
    <g46d15b1ec8c4177bccc4a36f9126eda xmlns="68ade43a-a56b-4049-b33e-53712e83bfbe">
      <Terms xmlns="http://schemas.microsoft.com/office/infopath/2007/PartnerControls"/>
    </g46d15b1ec8c4177bccc4a36f9126eda>
    <SourceFilePath xmlns="68ade43a-a56b-4049-b33e-53712e83bfbe" xsi:nil="true"/>
    <SourceSystem xmlns="68ade43a-a56b-4049-b33e-53712e83bfbe" xsi:nil="true"/>
    <c96fb2fb72de4de78ba8fe87aa837b5e xmlns="68ade43a-a56b-4049-b33e-53712e83bfbe">
      <Terms xmlns="http://schemas.microsoft.com/office/infopath/2007/PartnerControls">
        <TermInfo xmlns="http://schemas.microsoft.com/office/infopath/2007/PartnerControls">
          <TermName xmlns="http://schemas.microsoft.com/office/infopath/2007/PartnerControls">Planning and building control</TermName>
          <TermId xmlns="http://schemas.microsoft.com/office/infopath/2007/PartnerControls">d7712b89-eee6-4bd4-9732-3d90275924e9</TermId>
        </TermInfo>
      </Terms>
    </c96fb2fb72de4de78ba8fe87aa837b5e>
    <Records_x0020_TypeTaxHTField0 xmlns="68ade43a-a56b-4049-b33e-53712e83bfbe">
      <Terms xmlns="http://schemas.microsoft.com/office/infopath/2007/PartnerControls">
        <TermInfo xmlns="http://schemas.microsoft.com/office/infopath/2007/PartnerControls">
          <TermName xmlns="http://schemas.microsoft.com/office/infopath/2007/PartnerControls">Advice and information</TermName>
          <TermId xmlns="http://schemas.microsoft.com/office/infopath/2007/PartnerControls">249981d9-9b3e-4d7f-9896-b1d193e853ec</TermId>
        </TermInfo>
      </Terms>
    </Records_x0020_TypeTaxHTField0>
    <ProtectiveZone xmlns="68ade43a-a56b-4049-b33e-53712e83bfbe">Public</ProtectiveZone>
    <SourceID xmlns="68ade43a-a56b-4049-b33e-53712e83bfbe" xsi:nil="true"/>
    <TaxCatchAll xmlns="68ade43a-a56b-4049-b33e-53712e83bfbe">
      <Value>983</Value>
      <Value>3106</Value>
      <Value>1067</Value>
    </TaxCatchAll>
    <RecordID xmlns="68ade43a-a56b-4049-b33e-53712e83bfbe">528793</RecordID>
    <LiveOrArchived xmlns="68ade43a-a56b-4049-b33e-53712e83bfbe">Live</LiveOrArchived>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55d8b777-3fb8-4b27-8d56-3e5e9421bf37" ContentTypeId="0x01010093C2907995EB7E4496815F3C1BC77FB001" PreviousValue="false"/>
</file>

<file path=customXml/item5.xml><?xml version="1.0" encoding="utf-8"?>
<ct:contentTypeSchema xmlns:ct="http://schemas.microsoft.com/office/2006/metadata/contentType" xmlns:ma="http://schemas.microsoft.com/office/2006/metadata/properties/metaAttributes" ct:_="" ma:_="" ma:contentTypeName="Islington Record" ma:contentTypeID="0x01010093C2907995EB7E4496815F3C1BC77FB001001EAF1723DB5D1A47985FCFBF936B2962" ma:contentTypeVersion="25" ma:contentTypeDescription="" ma:contentTypeScope="" ma:versionID="f8c99f36186c52072fed8e18205c7401">
  <xsd:schema xmlns:xsd="http://www.w3.org/2001/XMLSchema" xmlns:xs="http://www.w3.org/2001/XMLSchema" xmlns:p="http://schemas.microsoft.com/office/2006/metadata/properties" xmlns:ns2="68ade43a-a56b-4049-b33e-53712e83bfbe" targetNamespace="http://schemas.microsoft.com/office/2006/metadata/properties" ma:root="true" ma:fieldsID="99eebd1417c2037382cb89021811ea71" ns2:_="">
    <xsd:import namespace="68ade43a-a56b-4049-b33e-53712e83bfbe"/>
    <xsd:element name="properties">
      <xsd:complexType>
        <xsd:sequence>
          <xsd:element name="documentManagement">
            <xsd:complexType>
              <xsd:all>
                <xsd:element ref="ns2:ProtectiveZone" minOccurs="0"/>
                <xsd:element ref="ns2:OriginalFilename" minOccurs="0"/>
                <xsd:element ref="ns2:ReferenceDate" minOccurs="0"/>
                <xsd:element ref="ns2:ReferenceID" minOccurs="0"/>
                <xsd:element ref="ns2:ScanDate" minOccurs="0"/>
                <xsd:element ref="ns2:SourceID" minOccurs="0"/>
                <xsd:element ref="ns2:SourceSystem" minOccurs="0"/>
                <xsd:element ref="ns2:SourceFilePath" minOccurs="0"/>
                <xsd:element ref="ns2:LiveOrArchived"/>
                <xsd:element ref="ns2:RecordID"/>
                <xsd:element ref="ns2:TaxCatchAll" minOccurs="0"/>
                <xsd:element ref="ns2:TaxCatchAllLabel" minOccurs="0"/>
                <xsd:element ref="ns2:Owning_x0020_TeamTaxHTField0" minOccurs="0"/>
                <xsd:element ref="ns2:g46d15b1ec8c4177bccc4a36f9126eda" minOccurs="0"/>
                <xsd:element ref="ns2:Involved_x0020_TeamsTaxHTField0" minOccurs="0"/>
                <xsd:element ref="ns2:c96fb2fb72de4de78ba8fe87aa837b5e" minOccurs="0"/>
                <xsd:element ref="ns2:d9988a70b12c4af6a05dcb8874945a04" minOccurs="0"/>
                <xsd:element ref="ns2:Records_x0020_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de43a-a56b-4049-b33e-53712e83bfbe" elementFormDefault="qualified">
    <xsd:import namespace="http://schemas.microsoft.com/office/2006/documentManagement/types"/>
    <xsd:import namespace="http://schemas.microsoft.com/office/infopath/2007/PartnerControls"/>
    <xsd:element name="ProtectiveZone" ma:index="5" nillable="true" ma:displayName="Protective Zone" ma:default="Protected" ma:format="Dropdown" ma:internalName="ProtectiveZone">
      <xsd:simpleType>
        <xsd:restriction base="dms:Choice">
          <xsd:enumeration value="Protected"/>
          <xsd:enumeration value="Unprotected"/>
          <xsd:enumeration value="Public Extranet"/>
          <xsd:enumeration value="Public"/>
        </xsd:restriction>
      </xsd:simpleType>
    </xsd:element>
    <xsd:element name="OriginalFilename" ma:index="8" nillable="true" ma:displayName="Original Filename" ma:internalName="OriginalFilename">
      <xsd:simpleType>
        <xsd:restriction base="dms:Text">
          <xsd:maxLength value="255"/>
        </xsd:restriction>
      </xsd:simpleType>
    </xsd:element>
    <xsd:element name="ReferenceDate" ma:index="9" nillable="true" ma:displayName="Reference Date" ma:format="DateTime" ma:internalName="ReferenceDate">
      <xsd:simpleType>
        <xsd:restriction base="dms:DateTime"/>
      </xsd:simpleType>
    </xsd:element>
    <xsd:element name="ReferenceID" ma:index="10" nillable="true" ma:displayName="Reference ID" ma:internalName="ReferenceID">
      <xsd:simpleType>
        <xsd:restriction base="dms:Text">
          <xsd:maxLength value="255"/>
        </xsd:restriction>
      </xsd:simpleType>
    </xsd:element>
    <xsd:element name="ScanDate" ma:index="11" nillable="true" ma:displayName="Scan Date" ma:format="DateTime" ma:internalName="ScanDate">
      <xsd:simpleType>
        <xsd:restriction base="dms:DateTime"/>
      </xsd:simpleType>
    </xsd:element>
    <xsd:element name="SourceID" ma:index="13" nillable="true" ma:displayName="Source ID" ma:internalName="SourceID">
      <xsd:simpleType>
        <xsd:restriction base="dms:Text">
          <xsd:maxLength value="255"/>
        </xsd:restriction>
      </xsd:simpleType>
    </xsd:element>
    <xsd:element name="SourceSystem" ma:index="14" nillable="true" ma:displayName="Source System" ma:internalName="SourceSystem">
      <xsd:simpleType>
        <xsd:restriction base="dms:Text">
          <xsd:maxLength value="255"/>
        </xsd:restriction>
      </xsd:simpleType>
    </xsd:element>
    <xsd:element name="SourceFilePath" ma:index="15" nillable="true" ma:displayName="Source File Path" ma:internalName="SourceFilePath">
      <xsd:simpleType>
        <xsd:restriction base="dms:Text">
          <xsd:maxLength value="255"/>
        </xsd:restriction>
      </xsd:simpleType>
    </xsd:element>
    <xsd:element name="LiveOrArchived" ma:index="16" ma:displayName="Live Or Archived" ma:default="Live" ma:format="Dropdown" ma:internalName="LiveOrArchived">
      <xsd:simpleType>
        <xsd:restriction base="dms:Choice">
          <xsd:enumeration value="Live"/>
          <xsd:enumeration value="Archived"/>
        </xsd:restriction>
      </xsd:simpleType>
    </xsd:element>
    <xsd:element name="RecordID" ma:index="17" ma:displayName="Record ID" ma:decimals="0" ma:indexed="true" ma:internalName="RecordID" ma:percentage="FALSE">
      <xsd:simpleType>
        <xsd:restriction base="dms:Number"/>
      </xsd:simpleType>
    </xsd:element>
    <xsd:element name="TaxCatchAll" ma:index="18" nillable="true" ma:displayName="Taxonomy Catch All Column" ma:hidden="true" ma:list="{c0343217-9dcf-41e0-bf61-2c65c2822f93}" ma:internalName="TaxCatchAll" ma:showField="CatchAllData" ma:web="0a80e5cd-185d-4250-9bd9-a660b6815ea7">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c0343217-9dcf-41e0-bf61-2c65c2822f93}" ma:internalName="TaxCatchAllLabel" ma:readOnly="true" ma:showField="CatchAllDataLabel" ma:web="0a80e5cd-185d-4250-9bd9-a660b6815ea7">
      <xsd:complexType>
        <xsd:complexContent>
          <xsd:extension base="dms:MultiChoiceLookup">
            <xsd:sequence>
              <xsd:element name="Value" type="dms:Lookup" maxOccurs="unbounded" minOccurs="0" nillable="true"/>
            </xsd:sequence>
          </xsd:extension>
        </xsd:complexContent>
      </xsd:complexType>
    </xsd:element>
    <xsd:element name="Owning_x0020_TeamTaxHTField0" ma:index="22" nillable="true" ma:taxonomy="true" ma:internalName="Owning_x0020_TeamTaxHTField0" ma:taxonomyFieldName="Owning_x0020_Team" ma:displayName="Owning Team" ma:readOnly="false" ma:default="" ma:fieldId="{9f518593-4327-46cf-8da3-719d992ccb37}" ma:sspId="55d8b777-3fb8-4b27-8d56-3e5e9421bf37" ma:termSetId="872b29ea-f7e5-44d6-9885-5d928eb8e055" ma:anchorId="00000000-0000-0000-0000-000000000000" ma:open="false" ma:isKeyword="false">
      <xsd:complexType>
        <xsd:sequence>
          <xsd:element ref="pc:Terms" minOccurs="0" maxOccurs="1"/>
        </xsd:sequence>
      </xsd:complexType>
    </xsd:element>
    <xsd:element name="g46d15b1ec8c4177bccc4a36f9126eda" ma:index="23" nillable="true" ma:taxonomy="true" ma:internalName="g46d15b1ec8c4177bccc4a36f9126eda" ma:taxonomyFieldName="SeriesTag" ma:displayName="Series Tag" ma:default="" ma:fieldId="{046d15b1-ec8c-4177-bccc-4a36f9126eda}" ma:sspId="55d8b777-3fb8-4b27-8d56-3e5e9421bf37" ma:termSetId="3ca7e763-de45-474f-b62d-ea7f5bd5b60a" ma:anchorId="00000000-0000-0000-0000-000000000000" ma:open="true" ma:isKeyword="false">
      <xsd:complexType>
        <xsd:sequence>
          <xsd:element ref="pc:Terms" minOccurs="0" maxOccurs="1"/>
        </xsd:sequence>
      </xsd:complexType>
    </xsd:element>
    <xsd:element name="Involved_x0020_TeamsTaxHTField0" ma:index="24" nillable="true" ma:taxonomy="true" ma:internalName="Involved_x0020_TeamsTaxHTField0" ma:taxonomyFieldName="Involved_x0020_Teams" ma:displayName="Involved Teams" ma:readOnly="false" ma:default="" ma:fieldId="{52790cd9-54b6-42c0-8a69-31f070ef7600}" ma:taxonomyMulti="true" ma:sspId="55d8b777-3fb8-4b27-8d56-3e5e9421bf37" ma:termSetId="872b29ea-f7e5-44d6-9885-5d928eb8e055" ma:anchorId="00000000-0000-0000-0000-000000000000" ma:open="false" ma:isKeyword="false">
      <xsd:complexType>
        <xsd:sequence>
          <xsd:element ref="pc:Terms" minOccurs="0" maxOccurs="1"/>
        </xsd:sequence>
      </xsd:complexType>
    </xsd:element>
    <xsd:element name="c96fb2fb72de4de78ba8fe87aa837b5e" ma:index="25" nillable="true" ma:taxonomy="true" ma:internalName="c96fb2fb72de4de78ba8fe87aa837b5e" ma:taxonomyFieldName="FunctionalArea" ma:displayName="Functional Area" ma:default="" ma:fieldId="{c96fb2fb-72de-4de7-8ba8-fe87aa837b5e}" ma:taxonomyMulti="true" ma:sspId="55d8b777-3fb8-4b27-8d56-3e5e9421bf37" ma:termSetId="11e550a5-507a-4696-8bc0-ab72176bfcc9" ma:anchorId="00000000-0000-0000-0000-000000000000" ma:open="false" ma:isKeyword="false">
      <xsd:complexType>
        <xsd:sequence>
          <xsd:element ref="pc:Terms" minOccurs="0" maxOccurs="1"/>
        </xsd:sequence>
      </xsd:complexType>
    </xsd:element>
    <xsd:element name="d9988a70b12c4af6a05dcb8874945a04" ma:index="27" nillable="true" ma:taxonomy="true" ma:internalName="d9988a70b12c4af6a05dcb8874945a04" ma:taxonomyFieldName="SubjectTags" ma:displayName="Subject Tags" ma:default="" ma:fieldId="{d9988a70-b12c-4af6-a05d-cb8874945a04}" ma:taxonomyMulti="true" ma:sspId="55d8b777-3fb8-4b27-8d56-3e5e9421bf37" ma:termSetId="2a8dbf69-e0e4-4c67-afa8-26c9040337d5" ma:anchorId="00000000-0000-0000-0000-000000000000" ma:open="false" ma:isKeyword="false">
      <xsd:complexType>
        <xsd:sequence>
          <xsd:element ref="pc:Terms" minOccurs="0" maxOccurs="1"/>
        </xsd:sequence>
      </xsd:complexType>
    </xsd:element>
    <xsd:element name="Records_x0020_TypeTaxHTField0" ma:index="29" ma:taxonomy="true" ma:internalName="Records_x0020_TypeTaxHTField0" ma:taxonomyFieldName="Records_x0020_Type" ma:displayName="Records Type" ma:readOnly="false" ma:default="" ma:fieldId="{7a71b031-9783-4f3a-ae88-f5b6a11886b1}" ma:sspId="55d8b777-3fb8-4b27-8d56-3e5e9421bf37" ma:termSetId="80af2a32-fe2f-4e02-9742-297c08be733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CD254C-A29D-4126-9A16-71475F60D1B4}"/>
</file>

<file path=customXml/itemProps2.xml><?xml version="1.0" encoding="utf-8"?>
<ds:datastoreItem xmlns:ds="http://schemas.openxmlformats.org/officeDocument/2006/customXml" ds:itemID="{AFD43531-3484-4B96-89B3-0D85EB598095}"/>
</file>

<file path=customXml/itemProps3.xml><?xml version="1.0" encoding="utf-8"?>
<ds:datastoreItem xmlns:ds="http://schemas.openxmlformats.org/officeDocument/2006/customXml" ds:itemID="{072EB35B-E038-4AB2-8598-911D26AEA621}"/>
</file>

<file path=customXml/itemProps4.xml><?xml version="1.0" encoding="utf-8"?>
<ds:datastoreItem xmlns:ds="http://schemas.openxmlformats.org/officeDocument/2006/customXml" ds:itemID="{CDA3FC2E-DD5F-4E2F-BFFC-393451FD1A53}"/>
</file>

<file path=customXml/itemProps5.xml><?xml version="1.0" encoding="utf-8"?>
<ds:datastoreItem xmlns:ds="http://schemas.openxmlformats.org/officeDocument/2006/customXml" ds:itemID="{7F8F028D-FD4F-4719-884A-702CCEE99270}"/>
</file>

<file path=docProps/app.xml><?xml version="1.0" encoding="utf-8"?>
<Properties xmlns="http://schemas.openxmlformats.org/officeDocument/2006/extended-properties" xmlns:vt="http://schemas.openxmlformats.org/officeDocument/2006/docPropsVTypes">
  <Template>Normal</Template>
  <TotalTime>36</TotalTime>
  <Pages>13</Pages>
  <Words>2232</Words>
  <Characters>12958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Template Pre-App Planning Performance Agreement (April 2017)</vt:lpstr>
    </vt:vector>
  </TitlesOfParts>
  <Company>London Borough of Islington</Company>
  <LinksUpToDate>false</LinksUpToDate>
  <CharactersWithSpaces>15160</CharactersWithSpaces>
  <SharedDoc>false</SharedDoc>
  <HLinks>
    <vt:vector size="6" baseType="variant">
      <vt:variant>
        <vt:i4>7340158</vt:i4>
      </vt:variant>
      <vt:variant>
        <vt:i4>-1</vt:i4>
      </vt:variant>
      <vt:variant>
        <vt:i4>1028</vt:i4>
      </vt:variant>
      <vt:variant>
        <vt:i4>1</vt:i4>
      </vt:variant>
      <vt:variant>
        <vt:lpwstr>http://izzi/intra_images/branding/thread/thread_standard_col_screen.jpg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Pre-App Planning Performance Agreement (April 2017)</dc:title>
  <dc:creator>victor grayson</dc:creator>
  <cp:lastModifiedBy>Duigan, Matthew</cp:lastModifiedBy>
  <cp:revision>11</cp:revision>
  <cp:lastPrinted>1900-12-31T23:00:00Z</cp:lastPrinted>
  <dcterms:created xsi:type="dcterms:W3CDTF">2018-09-20T11:11:00Z</dcterms:created>
  <dcterms:modified xsi:type="dcterms:W3CDTF">2018-11-16T17:15:00Z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0x01010093C2907995EB7E4496815F3C1BC77FB001001EAF1723DB5D1A47985FCFBF936B2962</vt:lpwstr>
  </property>
  <property fmtid="{D5CDD505-2E9C-101B-9397-08002B2CF9AE}" pid="3" name="Owning Team">
    <vt:lpwstr>3106</vt:lpwstr>
  </property>
  <property fmtid="{D5CDD505-2E9C-101B-9397-08002B2CF9AE}" pid="4" name="Records Type">
    <vt:lpwstr>983</vt:lpwstr>
  </property>
  <property fmtid="{D5CDD505-2E9C-101B-9397-08002B2CF9AE}" pid="5" name="SubjectTags">
    <vt:lpwstr/>
  </property>
  <property fmtid="{D5CDD505-2E9C-101B-9397-08002B2CF9AE}" pid="6" name="Involved Teams">
    <vt:lpwstr>3106;#Planning and Development Publishing Team|2f791e43-45f8-4834-8f5e-aab60ee593f2</vt:lpwstr>
  </property>
  <property fmtid="{D5CDD505-2E9C-101B-9397-08002B2CF9AE}" pid="7" name="k2f552cf5a97436692cf62d3beff7eb8">
    <vt:lpwstr/>
  </property>
  <property fmtid="{D5CDD505-2E9C-101B-9397-08002B2CF9AE}" pid="8" name="FunctionalArea">
    <vt:lpwstr>1067;#Planning and building control|d7712b89-eee6-4bd4-9732-3d90275924e9</vt:lpwstr>
  </property>
  <property fmtid="{D5CDD505-2E9C-101B-9397-08002B2CF9AE}" pid="9" name="IconOverlay">
    <vt:lpwstr>|docx|lockoverlay.png</vt:lpwstr>
  </property>
  <property fmtid="{D5CDD505-2E9C-101B-9397-08002B2CF9AE}" pid="10" name="TemplateUrl">
    <vt:lpwstr/>
  </property>
  <property fmtid="{D5CDD505-2E9C-101B-9397-08002B2CF9AE}" pid="11" name="Order">
    <vt:lpwstr>5946200.00000000</vt:lpwstr>
  </property>
  <property fmtid="{D5CDD505-2E9C-101B-9397-08002B2CF9AE}" pid="12" name="xd_ProgID">
    <vt:lpwstr/>
  </property>
  <property fmtid="{D5CDD505-2E9C-101B-9397-08002B2CF9AE}" pid="13" name="RecordID">
    <vt:lpwstr>59462.0000000000</vt:lpwstr>
  </property>
  <property fmtid="{D5CDD505-2E9C-101B-9397-08002B2CF9AE}" pid="14" name="LiveOrArchived">
    <vt:lpwstr>Live</vt:lpwstr>
  </property>
  <property fmtid="{D5CDD505-2E9C-101B-9397-08002B2CF9AE}" pid="15" name="_dlc_policyId">
    <vt:lpwstr/>
  </property>
  <property fmtid="{D5CDD505-2E9C-101B-9397-08002B2CF9AE}" pid="16" name="_SourceUrl">
    <vt:lpwstr/>
  </property>
  <property fmtid="{D5CDD505-2E9C-101B-9397-08002B2CF9AE}" pid="17" name="_SharedFileIndex">
    <vt:lpwstr/>
  </property>
  <property fmtid="{D5CDD505-2E9C-101B-9397-08002B2CF9AE}" pid="18" name="ecm_ItemDeleteBlockHolders">
    <vt:lpwstr>ecm_InPlaceRecordLock</vt:lpwstr>
  </property>
  <property fmtid="{D5CDD505-2E9C-101B-9397-08002B2CF9AE}" pid="19" name="ecm_RecordRestrictions">
    <vt:lpwstr>BlockDelete, BlockEdit</vt:lpwstr>
  </property>
  <property fmtid="{D5CDD505-2E9C-101B-9397-08002B2CF9AE}" pid="20" name="ecm_ItemLockHolders">
    <vt:lpwstr>ecm_InPlaceRecordLock</vt:lpwstr>
  </property>
  <property fmtid="{D5CDD505-2E9C-101B-9397-08002B2CF9AE}" pid="21" name="xd_Signature">
    <vt:lpwstr/>
  </property>
  <property fmtid="{D5CDD505-2E9C-101B-9397-08002B2CF9AE}" pid="22" name="display_urn:schemas-microsoft-com:office:office#Editor">
    <vt:lpwstr>System Account</vt:lpwstr>
  </property>
  <property fmtid="{D5CDD505-2E9C-101B-9397-08002B2CF9AE}" pid="23" name="display_urn:schemas-microsoft-com:office:office#Author">
    <vt:lpwstr>System Account</vt:lpwstr>
  </property>
  <property fmtid="{D5CDD505-2E9C-101B-9397-08002B2CF9AE}" pid="24" name="Visiting Teams">
    <vt:lpwstr/>
  </property>
  <property fmtid="{D5CDD505-2E9C-101B-9397-08002B2CF9AE}" pid="25" name="RecordsSeries">
    <vt:lpwstr/>
  </property>
  <property fmtid="{D5CDD505-2E9C-101B-9397-08002B2CF9AE}" pid="29" name="_vti_ItemDeclaredRecord">
    <vt:filetime>2018-11-19T09:27:33Z</vt:filetime>
  </property>
  <property fmtid="{D5CDD505-2E9C-101B-9397-08002B2CF9AE}" pid="30" name="_vti_ItemHoldRecordStatus">
    <vt:i4>273</vt:i4>
  </property>
</Properties>
</file>